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0E" w:rsidRPr="00A6440E" w:rsidRDefault="00A6440E" w:rsidP="00A6440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44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за действие и финансиране </w:t>
      </w:r>
      <w:r w:rsidRPr="00A644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 учебната</w:t>
      </w:r>
      <w:r w:rsidRPr="00A6440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6440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48331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B15F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6440E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48331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B15F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83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440E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година</w:t>
      </w:r>
      <w:r w:rsidRPr="00A644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6440E" w:rsidRPr="00A6440E" w:rsidRDefault="00A6440E" w:rsidP="00A64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644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към Стратегия за развитие на </w:t>
      </w:r>
      <w:r w:rsidR="00483317">
        <w:rPr>
          <w:rFonts w:ascii="Times New Roman" w:eastAsia="Times New Roman" w:hAnsi="Times New Roman" w:cs="Times New Roman"/>
          <w:b/>
          <w:bCs/>
          <w:sz w:val="24"/>
          <w:szCs w:val="24"/>
        </w:rPr>
        <w:t>72 ОУ „Христо Ботев“</w:t>
      </w:r>
    </w:p>
    <w:tbl>
      <w:tblPr>
        <w:tblW w:w="15973" w:type="dxa"/>
        <w:jc w:val="center"/>
        <w:tblInd w:w="1391" w:type="dxa"/>
        <w:tblLayout w:type="fixed"/>
        <w:tblCellMar>
          <w:top w:w="29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1344"/>
        <w:gridCol w:w="1895"/>
        <w:gridCol w:w="1949"/>
        <w:gridCol w:w="2551"/>
        <w:gridCol w:w="1099"/>
        <w:gridCol w:w="1045"/>
        <w:gridCol w:w="992"/>
        <w:gridCol w:w="1295"/>
      </w:tblGrid>
      <w:tr w:rsidR="00A6440E" w:rsidRPr="00A6440E" w:rsidTr="00811D9F">
        <w:trPr>
          <w:trHeight w:val="288"/>
          <w:tblHeader/>
          <w:jc w:val="center"/>
        </w:trPr>
        <w:tc>
          <w:tcPr>
            <w:tcW w:w="38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A6440E" w:rsidRPr="00A6440E" w:rsidRDefault="00A6440E" w:rsidP="00A801AB">
            <w:pPr>
              <w:spacing w:after="0" w:line="240" w:lineRule="auto"/>
              <w:ind w:left="231" w:right="15" w:firstLine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Дейност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A6440E" w:rsidRPr="00A6440E" w:rsidRDefault="00A6440E" w:rsidP="00A6440E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Бюджет</w:t>
            </w:r>
          </w:p>
        </w:tc>
        <w:tc>
          <w:tcPr>
            <w:tcW w:w="1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Източник на финансиране</w:t>
            </w:r>
          </w:p>
        </w:tc>
        <w:tc>
          <w:tcPr>
            <w:tcW w:w="1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Срок за изпълнение (месец и година)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Очаквани резултати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A6440E" w:rsidRPr="00A6440E" w:rsidRDefault="00A6440E" w:rsidP="00A6440E">
            <w:pPr>
              <w:spacing w:after="0"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Индикатори за изпълнение</w:t>
            </w:r>
          </w:p>
        </w:tc>
        <w:tc>
          <w:tcPr>
            <w:tcW w:w="12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A6440E" w:rsidRP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Отговорници</w:t>
            </w:r>
          </w:p>
        </w:tc>
      </w:tr>
      <w:tr w:rsidR="00A6440E" w:rsidRPr="00A6440E" w:rsidTr="00811D9F">
        <w:trPr>
          <w:trHeight w:val="747"/>
          <w:tblHeader/>
          <w:jc w:val="center"/>
        </w:trPr>
        <w:tc>
          <w:tcPr>
            <w:tcW w:w="38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:rsidR="00F64556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Индика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тор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43E2E" w:rsidRDefault="00A6440E" w:rsidP="0044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Текуща стой</w:t>
            </w:r>
          </w:p>
          <w:p w:rsidR="00A6440E" w:rsidRPr="00A6440E" w:rsidRDefault="00A6440E" w:rsidP="0044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ност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:rsidR="00443E2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Целева стой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ност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440E" w:rsidRPr="00A6440E" w:rsidTr="00811D9F">
        <w:trPr>
          <w:trHeight w:val="171"/>
          <w:tblHeader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A6440E" w:rsidRPr="00A6440E" w:rsidRDefault="00A6440E" w:rsidP="00A6440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A6440E" w:rsidRPr="00A6440E" w:rsidRDefault="00A6440E" w:rsidP="00A6440E">
            <w:pPr>
              <w:spacing w:after="0" w:line="240" w:lineRule="auto"/>
              <w:ind w:right="15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w:r w:rsidRPr="00A6440E">
              <w:rPr>
                <w:rFonts w:ascii="Calibri" w:eastAsia="Times New Roman" w:hAnsi="Calibri" w:cs="Times New Roman"/>
                <w:bCs/>
                <w:i/>
                <w:iCs/>
              </w:rPr>
              <w:t>2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A6440E" w:rsidRPr="00A6440E" w:rsidRDefault="00A6440E" w:rsidP="00A6440E">
            <w:pPr>
              <w:spacing w:after="0" w:line="240" w:lineRule="auto"/>
              <w:ind w:right="15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w:r w:rsidRPr="00A6440E">
              <w:rPr>
                <w:rFonts w:ascii="Calibri" w:eastAsia="Times New Roman" w:hAnsi="Calibri" w:cs="Times New Roman"/>
                <w:bCs/>
                <w:i/>
                <w:iCs/>
              </w:rPr>
              <w:t>3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A6440E" w:rsidRPr="00A6440E" w:rsidRDefault="00A6440E" w:rsidP="00A6440E">
            <w:pPr>
              <w:spacing w:after="0" w:line="240" w:lineRule="auto"/>
              <w:ind w:right="15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w:r w:rsidRPr="00A6440E">
              <w:rPr>
                <w:rFonts w:ascii="Calibri" w:eastAsia="Times New Roman" w:hAnsi="Calibri" w:cs="Times New Roman"/>
                <w:bCs/>
                <w:i/>
                <w:iCs/>
              </w:rPr>
              <w:t>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A6440E" w:rsidRPr="00A6440E" w:rsidRDefault="00A6440E" w:rsidP="00A6440E">
            <w:pPr>
              <w:spacing w:after="0" w:line="240" w:lineRule="auto"/>
              <w:ind w:right="15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w:r w:rsidRPr="00A6440E">
              <w:rPr>
                <w:rFonts w:ascii="Calibri" w:eastAsia="Times New Roman" w:hAnsi="Calibri" w:cs="Times New Roman"/>
                <w:bCs/>
                <w:i/>
                <w:iCs/>
              </w:rPr>
              <w:t>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A6440E" w:rsidRPr="00A6440E" w:rsidRDefault="00A6440E" w:rsidP="00A6440E">
            <w:pPr>
              <w:spacing w:after="0" w:line="240" w:lineRule="auto"/>
              <w:ind w:right="15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w:r w:rsidRPr="00A6440E">
              <w:rPr>
                <w:rFonts w:ascii="Calibri" w:eastAsia="Times New Roman" w:hAnsi="Calibri" w:cs="Times New Roman"/>
                <w:bCs/>
                <w:i/>
                <w:iCs/>
              </w:rPr>
              <w:t>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A6440E" w:rsidRPr="00A6440E" w:rsidRDefault="00A6440E" w:rsidP="00A6440E">
            <w:pPr>
              <w:spacing w:after="0" w:line="240" w:lineRule="auto"/>
              <w:ind w:right="15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w:r w:rsidRPr="00A6440E">
              <w:rPr>
                <w:rFonts w:ascii="Calibri" w:eastAsia="Times New Roman" w:hAnsi="Calibri" w:cs="Times New Roman"/>
                <w:bCs/>
                <w:i/>
                <w:iCs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A6440E" w:rsidRPr="00A6440E" w:rsidRDefault="00A6440E" w:rsidP="00A6440E">
            <w:pPr>
              <w:spacing w:after="0" w:line="240" w:lineRule="auto"/>
              <w:ind w:right="15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w:r w:rsidRPr="00A6440E">
              <w:rPr>
                <w:rFonts w:ascii="Calibri" w:eastAsia="Times New Roman" w:hAnsi="Calibri" w:cs="Times New Roman"/>
                <w:bCs/>
                <w:i/>
                <w:iCs/>
              </w:rPr>
              <w:t>8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A6440E" w:rsidRPr="00A6440E" w:rsidRDefault="00A6440E" w:rsidP="00A6440E">
            <w:pPr>
              <w:spacing w:after="0" w:line="240" w:lineRule="auto"/>
              <w:ind w:right="15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w:r w:rsidRPr="00A6440E">
              <w:rPr>
                <w:rFonts w:ascii="Calibri" w:eastAsia="Times New Roman" w:hAnsi="Calibri" w:cs="Times New Roman"/>
                <w:bCs/>
                <w:i/>
                <w:iCs/>
              </w:rPr>
              <w:t>9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Calibri" w:eastAsia="Times New Roman" w:hAnsi="Calibri" w:cs="Times New Roman"/>
                <w:b/>
              </w:rPr>
            </w:pPr>
            <w:r w:rsidRPr="00A6440E">
              <w:rPr>
                <w:rFonts w:ascii="Times New Roman" w:eastAsia="Times New Roman" w:hAnsi="Times New Roman" w:cs="Times New Roman"/>
                <w:b/>
              </w:rPr>
              <w:t>Приоритетна област 1. Качество на образованието и мерки за неговото повишаване</w:t>
            </w:r>
          </w:p>
        </w:tc>
      </w:tr>
      <w:tr w:rsidR="00A6440E" w:rsidRPr="00A6440E" w:rsidTr="00811D9F">
        <w:trPr>
          <w:trHeight w:val="391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1.1. Ориентация на осъществяваното образование към придобиването на ключови компетентности</w:t>
            </w:r>
          </w:p>
        </w:tc>
      </w:tr>
      <w:tr w:rsidR="00A6440E" w:rsidRPr="00A6440E" w:rsidTr="00811D9F">
        <w:trPr>
          <w:trHeight w:val="1148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Провеждане на открити уроци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април,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Демонстриране на нови методи на преподаване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уроци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797ECB" w:rsidRDefault="00797ECB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797ECB" w:rsidRDefault="00797ECB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953F12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председатели на МО в начален и прогимназиален етап</w:t>
            </w:r>
          </w:p>
        </w:tc>
      </w:tr>
      <w:tr w:rsidR="00A6440E" w:rsidRPr="00A6440E" w:rsidTr="00811D9F"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Оборудване на класните стаи и кабинети за прилагане на дигитални ресурси в обучението и внедряване на нови дигитални технологии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23FF6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142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000 лв</w:t>
            </w:r>
            <w:r w:rsidR="005142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От бюджета на училището и по НП и проекти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Улесняване на ползването на електронни</w:t>
            </w:r>
            <w:r w:rsidR="00601ABE">
              <w:rPr>
                <w:rFonts w:ascii="Times New Roman" w:eastAsia="Times New Roman" w:hAnsi="Times New Roman" w:cs="Times New Roman"/>
              </w:rPr>
              <w:t xml:space="preserve"> </w:t>
            </w:r>
            <w:r w:rsidRPr="00A6440E">
              <w:rPr>
                <w:rFonts w:ascii="Times New Roman" w:eastAsia="Times New Roman" w:hAnsi="Times New Roman" w:cs="Times New Roman"/>
              </w:rPr>
              <w:t xml:space="preserve"> ресурси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устрой</w:t>
            </w:r>
            <w:r w:rsidR="00386987">
              <w:rPr>
                <w:rFonts w:ascii="Times New Roman" w:eastAsia="Times New Roman" w:hAnsi="Times New Roman" w:cs="Times New Roman"/>
              </w:rPr>
              <w:t>-</w:t>
            </w:r>
            <w:r w:rsidRPr="00A6440E">
              <w:rPr>
                <w:rFonts w:ascii="Times New Roman" w:eastAsia="Times New Roman" w:hAnsi="Times New Roman" w:cs="Times New Roman"/>
              </w:rPr>
              <w:t>ства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98387C" w:rsidRDefault="00A23FF6" w:rsidP="0098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8387C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98387C" w:rsidRDefault="0098387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0EAB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 </w:t>
            </w:r>
          </w:p>
        </w:tc>
      </w:tr>
      <w:tr w:rsidR="00A6440E" w:rsidRPr="00A6440E" w:rsidTr="00811D9F"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Изграждане на училищна STEM център по Инвестиционен проект 1 „STEM центрове и иновации в образованието“ в рамките на Стълб 1 "Иновативна България", Компонент „Образование и умения“ от Националния план за</w:t>
            </w:r>
          </w:p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възстановяване и устойчивост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23FF6" w:rsidP="00AF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315">
              <w:rPr>
                <w:rFonts w:ascii="Times New Roman" w:eastAsia="Times New Roman" w:hAnsi="Times New Roman" w:cs="Times New Roman"/>
              </w:rPr>
              <w:t>18</w:t>
            </w:r>
            <w:r w:rsidR="00AF6315" w:rsidRPr="00AF631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AF6315" w:rsidRPr="00AF6315">
              <w:rPr>
                <w:rFonts w:ascii="Times New Roman" w:eastAsia="Times New Roman" w:hAnsi="Times New Roman" w:cs="Times New Roman"/>
              </w:rPr>
              <w:t> </w:t>
            </w:r>
            <w:r w:rsidR="00AF6315" w:rsidRPr="00AF6315">
              <w:rPr>
                <w:rFonts w:ascii="Times New Roman" w:eastAsia="Times New Roman" w:hAnsi="Times New Roman" w:cs="Times New Roman"/>
                <w:lang w:val="en-US"/>
              </w:rPr>
              <w:t>598.92</w:t>
            </w:r>
            <w:r w:rsidRPr="00AF6315">
              <w:rPr>
                <w:rFonts w:ascii="Times New Roman" w:eastAsia="Times New Roman" w:hAnsi="Times New Roman" w:cs="Times New Roman"/>
              </w:rPr>
              <w:t xml:space="preserve"> 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Проектно финансиране към НПВУ, компонент Образование и умения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1D" w:rsidRDefault="00A6440E" w:rsidP="00A2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М. </w:t>
            </w:r>
            <w:r w:rsidR="00AC41DB">
              <w:rPr>
                <w:rFonts w:ascii="Times New Roman" w:eastAsia="Times New Roman" w:hAnsi="Times New Roman" w:cs="Times New Roman"/>
              </w:rPr>
              <w:t xml:space="preserve">май </w:t>
            </w:r>
          </w:p>
          <w:p w:rsidR="00A6440E" w:rsidRPr="00A6440E" w:rsidRDefault="00A6440E" w:rsidP="00A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 202</w:t>
            </w:r>
            <w:r w:rsidR="00AC41DB">
              <w:rPr>
                <w:rFonts w:ascii="Times New Roman" w:eastAsia="Times New Roman" w:hAnsi="Times New Roman" w:cs="Times New Roman"/>
              </w:rPr>
              <w:t>6</w:t>
            </w:r>
            <w:r w:rsidRPr="00A6440E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Изграждане на физическа среда за преподаване, ориентирано към компетентности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центрове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23FF6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406E4C" w:rsidRDefault="00406E4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0EAB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 </w:t>
            </w:r>
          </w:p>
        </w:tc>
      </w:tr>
      <w:tr w:rsidR="00A6440E" w:rsidRPr="00A6440E" w:rsidTr="00811D9F"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педагогическите специалисти в обучения за иновативни методи на преподаване и оценяване</w:t>
            </w:r>
            <w:r w:rsidR="00847464">
              <w:rPr>
                <w:rFonts w:ascii="Times New Roman" w:eastAsia="Times New Roman" w:hAnsi="Times New Roman" w:cs="Times New Roman"/>
              </w:rPr>
              <w:t xml:space="preserve"> и </w:t>
            </w:r>
            <w:r w:rsidR="00847464" w:rsidRPr="00847464">
              <w:rPr>
                <w:rFonts w:ascii="Times New Roman" w:eastAsia="Times New Roman" w:hAnsi="Times New Roman" w:cs="Times New Roman"/>
              </w:rPr>
              <w:t>за подобряване на дигиталните компетентности на педагогическите специалисти за създаване и работа с електронни ресурси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3279F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6 500 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средствата за квалификация и по НП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1D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Повишаване на квалификацията на педагогическите специалисти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педагоги</w:t>
            </w:r>
            <w:r w:rsidR="003C7405">
              <w:rPr>
                <w:rFonts w:ascii="Times New Roman" w:eastAsia="Times New Roman" w:hAnsi="Times New Roman" w:cs="Times New Roman"/>
              </w:rPr>
              <w:t>-</w:t>
            </w:r>
            <w:r w:rsidRPr="00A6440E">
              <w:rPr>
                <w:rFonts w:ascii="Times New Roman" w:eastAsia="Times New Roman" w:hAnsi="Times New Roman" w:cs="Times New Roman"/>
              </w:rPr>
              <w:t>чески специа</w:t>
            </w:r>
            <w:r w:rsidR="003C7405">
              <w:rPr>
                <w:rFonts w:ascii="Times New Roman" w:eastAsia="Times New Roman" w:hAnsi="Times New Roman" w:cs="Times New Roman"/>
              </w:rPr>
              <w:t>-</w:t>
            </w:r>
            <w:r w:rsidRPr="00A6440E">
              <w:rPr>
                <w:rFonts w:ascii="Times New Roman" w:eastAsia="Times New Roman" w:hAnsi="Times New Roman" w:cs="Times New Roman"/>
              </w:rPr>
              <w:t>листи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33661D" w:rsidP="00A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C41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33661D" w:rsidP="00A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C41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0EAB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560EAB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рът</w:t>
            </w:r>
            <w:r w:rsidR="00A6440E" w:rsidRPr="00A644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440E" w:rsidRPr="00A6440E" w:rsidTr="00811D9F">
        <w:trPr>
          <w:trHeight w:val="386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педагогическите специалисти в обучение за STEM преподаване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93748A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B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средствата по НПВУ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1D" w:rsidRDefault="00A6440E" w:rsidP="0093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</w:t>
            </w:r>
          </w:p>
          <w:p w:rsidR="00A6440E" w:rsidRPr="00A6440E" w:rsidRDefault="00A6440E" w:rsidP="0096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 202</w:t>
            </w:r>
            <w:r w:rsidR="009606CB">
              <w:rPr>
                <w:rFonts w:ascii="Times New Roman" w:eastAsia="Times New Roman" w:hAnsi="Times New Roman" w:cs="Times New Roman"/>
              </w:rPr>
              <w:t>5</w:t>
            </w:r>
            <w:r w:rsidRPr="00A6440E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B259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598">
              <w:rPr>
                <w:rFonts w:ascii="Times New Roman" w:eastAsia="Times New Roman" w:hAnsi="Times New Roman" w:cs="Times New Roman"/>
              </w:rPr>
              <w:t>Повишаване на квалификацията на педагогическите специалисти</w:t>
            </w:r>
            <w:r w:rsidR="00A6440E" w:rsidRPr="00A6440E">
              <w:rPr>
                <w:rFonts w:ascii="Times New Roman" w:eastAsia="Times New Roman" w:hAnsi="Times New Roman" w:cs="Times New Roman"/>
              </w:rPr>
              <w:t xml:space="preserve"> за преподаване, ориентирано към </w:t>
            </w:r>
            <w:r w:rsidR="00A6440E" w:rsidRPr="00A6440E">
              <w:rPr>
                <w:rFonts w:ascii="Times New Roman" w:eastAsia="Times New Roman" w:hAnsi="Times New Roman" w:cs="Times New Roman"/>
              </w:rPr>
              <w:lastRenderedPageBreak/>
              <w:t>компетентности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6B7DB3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DB3">
              <w:rPr>
                <w:rFonts w:ascii="Times New Roman" w:eastAsia="Times New Roman" w:hAnsi="Times New Roman" w:cs="Times New Roman"/>
              </w:rPr>
              <w:lastRenderedPageBreak/>
              <w:t>Брой педагоги-чески специа-листи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442B2D" w:rsidP="00F9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31664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3262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 </w:t>
            </w:r>
          </w:p>
        </w:tc>
      </w:tr>
      <w:tr w:rsidR="00A6440E" w:rsidRPr="00A6440E" w:rsidTr="00811D9F">
        <w:trPr>
          <w:trHeight w:val="386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Осъществяване на целенасочен педагогически контрол, ориентиран към качеството на осъществяваното обучение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Ежегодно, през цялата учебна година съгласно плана за контролната дейност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Установяване на качеството на осъществяваното обучение и при необходимост предприемане на корекционни действия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493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осъщест</w:t>
            </w:r>
          </w:p>
          <w:p w:rsidR="00C16493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вени про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верки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313357" w:rsidP="003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14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31335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3262" w:rsidRDefault="004A2444" w:rsidP="0031335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4A2444" w:rsidP="0031335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рът</w:t>
            </w:r>
          </w:p>
        </w:tc>
      </w:tr>
      <w:tr w:rsidR="00A6440E" w:rsidRPr="00A6440E" w:rsidTr="00811D9F">
        <w:trPr>
          <w:trHeight w:val="392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1.2. Повишаване на резултатите от обучението на учениците. Подобряване на резултатите на училищно ниво на външните оценявания</w:t>
            </w:r>
          </w:p>
        </w:tc>
      </w:tr>
      <w:tr w:rsidR="00A6440E" w:rsidRPr="00A6440E" w:rsidTr="00811D9F"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подкрепа, насочена към специфичните образователни потребности на учениците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6E5DD5" w:rsidRDefault="00A10AA8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2AD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57</w:t>
            </w:r>
            <w:r w:rsidR="006E5DD5" w:rsidRPr="007922A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7922AD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253</w:t>
            </w:r>
            <w:r w:rsidR="006E5DD5" w:rsidRPr="007922AD">
              <w:rPr>
                <w:rFonts w:ascii="Times New Roman" w:eastAsia="Times New Roman" w:hAnsi="Times New Roman" w:cs="Times New Roman"/>
                <w:color w:val="FF0000"/>
              </w:rPr>
              <w:t xml:space="preserve"> 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0AA8" w:rsidRDefault="00A10AA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на дейност 338</w:t>
            </w:r>
          </w:p>
          <w:p w:rsidR="00A10AA8" w:rsidRPr="00A10AA8" w:rsidRDefault="00A10AA8" w:rsidP="00A1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0AA8">
              <w:rPr>
                <w:rFonts w:ascii="Times New Roman" w:eastAsia="Times New Roman" w:hAnsi="Times New Roman" w:cs="Times New Roman"/>
              </w:rPr>
              <w:t>По НП и проекти</w:t>
            </w:r>
          </w:p>
          <w:p w:rsidR="00A10AA8" w:rsidRPr="00A10AA8" w:rsidRDefault="00A10AA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Ежегодно, през целия период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Подобряване на индивидуалните резултати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493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на вклю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чените ученици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015D20" w:rsidRDefault="00015D2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015D20" w:rsidRDefault="00015D2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3262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</w:t>
            </w:r>
            <w:r w:rsidR="00204BDB">
              <w:rPr>
                <w:rFonts w:ascii="Times New Roman" w:eastAsia="Times New Roman" w:hAnsi="Times New Roman" w:cs="Times New Roman"/>
              </w:rPr>
              <w:t>, ресурсен учител</w:t>
            </w:r>
            <w:r w:rsidRPr="00A644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440E" w:rsidRPr="00A6440E" w:rsidTr="00811D9F"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учениците в различни дейности по интереси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8825F7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922AD">
              <w:rPr>
                <w:rFonts w:ascii="Times New Roman" w:eastAsia="Times New Roman" w:hAnsi="Times New Roman" w:cs="Times New Roman"/>
                <w:color w:val="FF0000"/>
              </w:rPr>
              <w:t>8 556 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 и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Ежегодно, през учебната година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Развитие на интересите и постиженията на учениците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493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на вклю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чените ученици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3607DD" w:rsidRDefault="00FA1C95" w:rsidP="003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1C9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="003607D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3607DD" w:rsidRDefault="00FA1C95" w:rsidP="00F9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1C9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="00F97CC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3262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 </w:t>
            </w:r>
          </w:p>
          <w:p w:rsidR="001E09C3" w:rsidRPr="00A6440E" w:rsidRDefault="001E09C3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Ръководители на групи</w:t>
            </w:r>
          </w:p>
        </w:tc>
      </w:tr>
      <w:tr w:rsidR="00A6440E" w:rsidRPr="00A6440E" w:rsidTr="00811D9F"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качествено допълнително обучение на нуждаещите се ученици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 и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Ежегодно, през целия период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Подобряване на индивидуалните резултати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493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на вклю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чените ученици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19532E" w:rsidRDefault="00DD5AC8" w:rsidP="0019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AC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1953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19532E" w:rsidRDefault="0019532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3262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 </w:t>
            </w:r>
          </w:p>
          <w:p w:rsidR="004725C3" w:rsidRPr="004725C3" w:rsidRDefault="004725C3" w:rsidP="0047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4725C3">
              <w:rPr>
                <w:rFonts w:ascii="Times New Roman" w:eastAsia="Times New Roman" w:hAnsi="Times New Roman" w:cs="Times New Roman"/>
              </w:rPr>
              <w:t>Преподава</w:t>
            </w:r>
          </w:p>
          <w:p w:rsidR="004725C3" w:rsidRPr="00A6440E" w:rsidRDefault="004725C3" w:rsidP="0047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4725C3">
              <w:rPr>
                <w:rFonts w:ascii="Times New Roman" w:eastAsia="Times New Roman" w:hAnsi="Times New Roman" w:cs="Times New Roman"/>
              </w:rPr>
              <w:t>тели по предмети</w:t>
            </w:r>
          </w:p>
        </w:tc>
      </w:tr>
      <w:tr w:rsidR="00A6440E" w:rsidRPr="00A6440E" w:rsidTr="00811D9F"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Провеждане на пробни външни оценявания и ДЗИ по БЕЛ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април</w:t>
            </w:r>
            <w:r w:rsidR="00BA6309">
              <w:rPr>
                <w:rFonts w:ascii="Times New Roman" w:eastAsia="Times New Roman" w:hAnsi="Times New Roman" w:cs="Times New Roman"/>
              </w:rPr>
              <w:t xml:space="preserve"> и май</w:t>
            </w:r>
            <w:r w:rsidRPr="00A6440E">
              <w:rPr>
                <w:rFonts w:ascii="Times New Roman" w:eastAsia="Times New Roman" w:hAnsi="Times New Roman" w:cs="Times New Roman"/>
              </w:rPr>
              <w:t>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Подобряване на резултатите на НВО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493" w:rsidRDefault="00A6440E" w:rsidP="001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</w:t>
            </w:r>
            <w:r w:rsidR="001E2CE8">
              <w:rPr>
                <w:rFonts w:ascii="Times New Roman" w:eastAsia="Times New Roman" w:hAnsi="Times New Roman" w:cs="Times New Roman"/>
              </w:rPr>
              <w:t>нт на вклю</w:t>
            </w:r>
          </w:p>
          <w:p w:rsidR="00A6440E" w:rsidRPr="00A6440E" w:rsidRDefault="001E2CE8" w:rsidP="001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чените ученици от ІV и VІІ </w:t>
            </w:r>
            <w:r w:rsidR="00A6440E" w:rsidRPr="00A6440E">
              <w:rPr>
                <w:rFonts w:ascii="Times New Roman" w:eastAsia="Times New Roman" w:hAnsi="Times New Roman" w:cs="Times New Roman"/>
              </w:rPr>
              <w:t>клас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A6309" w:rsidP="002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D64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A6309" w:rsidP="002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D64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3262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 </w:t>
            </w:r>
          </w:p>
          <w:p w:rsidR="004725C3" w:rsidRPr="004725C3" w:rsidRDefault="004725C3" w:rsidP="0047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4725C3">
              <w:rPr>
                <w:rFonts w:ascii="Times New Roman" w:eastAsia="Times New Roman" w:hAnsi="Times New Roman" w:cs="Times New Roman"/>
              </w:rPr>
              <w:t>Преподава</w:t>
            </w:r>
          </w:p>
          <w:p w:rsidR="004725C3" w:rsidRPr="00A6440E" w:rsidRDefault="004725C3" w:rsidP="0047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4725C3">
              <w:rPr>
                <w:rFonts w:ascii="Times New Roman" w:eastAsia="Times New Roman" w:hAnsi="Times New Roman" w:cs="Times New Roman"/>
              </w:rPr>
              <w:t>тели по предмети</w:t>
            </w:r>
          </w:p>
        </w:tc>
      </w:tr>
      <w:tr w:rsidR="00A6440E" w:rsidRPr="00A6440E" w:rsidTr="00811D9F">
        <w:trPr>
          <w:trHeight w:val="391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1.3. Осигуряване на възможност на учениците за участие в олимпиади и състезания</w:t>
            </w:r>
          </w:p>
        </w:tc>
      </w:tr>
      <w:tr w:rsidR="00A6440E" w:rsidRPr="00A6440E" w:rsidTr="00811D9F"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Дейности за подкрепа на талантливи ученици за участие в олимпиадите и състезанията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4392E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51D7A" w:rsidRPr="00151D7A">
              <w:rPr>
                <w:rFonts w:ascii="Times New Roman" w:eastAsia="Times New Roman" w:hAnsi="Times New Roman" w:cs="Times New Roman"/>
                <w:color w:val="000000" w:themeColor="text1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3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От бюджета на училището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Ежегодно, през учебната година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Подобряване на постиженията на учениците на олимпиади и състезания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493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вклю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чени ученици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1D9F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Стой</w:t>
            </w:r>
          </w:p>
          <w:p w:rsidR="00216E06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ност</w:t>
            </w:r>
          </w:p>
          <w:p w:rsidR="00216E06" w:rsidRDefault="00216E06" w:rsidP="00216E0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6440E" w:rsidRPr="00216E06" w:rsidRDefault="00B819BB" w:rsidP="00216E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1D9F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Стой</w:t>
            </w:r>
          </w:p>
          <w:p w:rsidR="00216E06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ност</w:t>
            </w:r>
          </w:p>
          <w:p w:rsidR="00216E06" w:rsidRDefault="00216E06" w:rsidP="00216E0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6440E" w:rsidRPr="00216E06" w:rsidRDefault="00B819BB" w:rsidP="00216E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3262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Директо</w:t>
            </w:r>
          </w:p>
          <w:p w:rsidR="00A6440E" w:rsidRDefault="00A6440E" w:rsidP="007A3262">
            <w:pPr>
              <w:spacing w:after="0" w:line="240" w:lineRule="auto"/>
              <w:ind w:left="-225" w:right="34" w:firstLine="225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 </w:t>
            </w:r>
          </w:p>
          <w:p w:rsidR="004725C3" w:rsidRDefault="0015258C" w:rsidP="007A3262">
            <w:pPr>
              <w:spacing w:after="0" w:line="240" w:lineRule="auto"/>
              <w:ind w:left="-225" w:right="34" w:firstLine="2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</w:t>
            </w:r>
          </w:p>
          <w:p w:rsidR="0015258C" w:rsidRPr="00A6440E" w:rsidRDefault="0015258C" w:rsidP="007A3262">
            <w:pPr>
              <w:spacing w:after="0" w:line="240" w:lineRule="auto"/>
              <w:ind w:left="-225" w:right="34" w:firstLine="2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тели по предмети</w:t>
            </w:r>
          </w:p>
        </w:tc>
      </w:tr>
      <w:tr w:rsidR="00A6440E" w:rsidRPr="00A6440E" w:rsidTr="00811D9F"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Провеждане на общински кръгове на олимпиадите и състезанията по календара на МОН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51D7A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1D7A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D1499B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</w:t>
            </w:r>
            <w:r w:rsidR="00A6440E" w:rsidRPr="00A6440E">
              <w:rPr>
                <w:rFonts w:ascii="Times New Roman" w:eastAsia="Times New Roman" w:hAnsi="Times New Roman" w:cs="Times New Roman"/>
              </w:rPr>
              <w:t>жегодно, в съответствие с датите по графика за съответната учебна година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възможност за изява на талантливите ученици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493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вклю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чени ученици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060337" w:rsidRDefault="0006033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060337" w:rsidRDefault="00060337" w:rsidP="00C8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C861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1D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Директорът , учите</w:t>
            </w:r>
          </w:p>
          <w:p w:rsidR="00A6440E" w:rsidRP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лите по съответните учебни предмети</w:t>
            </w:r>
          </w:p>
        </w:tc>
      </w:tr>
      <w:tr w:rsidR="00A6440E" w:rsidRPr="00A6440E" w:rsidTr="00811D9F">
        <w:trPr>
          <w:trHeight w:val="391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5518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1.4. Осигуряване на целодневна организация на учебния ден за учениците</w:t>
            </w:r>
          </w:p>
        </w:tc>
      </w:tr>
      <w:tr w:rsidR="00A6440E" w:rsidRPr="00A6440E" w:rsidTr="00811D9F"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целодневна организация на учебния ден за учениците в начален и прогимназиален етап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614D37" w:rsidRDefault="00614D3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88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170701 </w:t>
            </w:r>
            <w:r w:rsidRPr="00E20880">
              <w:rPr>
                <w:rFonts w:ascii="Times New Roman" w:eastAsia="Times New Roman" w:hAnsi="Times New Roman" w:cs="Times New Roman"/>
                <w:color w:val="FF0000"/>
              </w:rPr>
              <w:t>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614D37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4D37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Ежегодно, през учебната година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Подпомагане на подготовката за учебни часове на учениците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493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вклю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чени ученици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151D7A" w:rsidRDefault="003E5518" w:rsidP="00E3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51D7A">
              <w:rPr>
                <w:rFonts w:ascii="Times New Roman" w:eastAsia="Times New Roman" w:hAnsi="Times New Roman" w:cs="Times New Roman"/>
              </w:rPr>
              <w:t>1</w:t>
            </w:r>
            <w:r w:rsidR="00E36DB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151D7A" w:rsidRDefault="00151D7A" w:rsidP="0072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51D7A">
              <w:rPr>
                <w:rFonts w:ascii="Times New Roman" w:eastAsia="Times New Roman" w:hAnsi="Times New Roman" w:cs="Times New Roman"/>
              </w:rPr>
              <w:t>1</w:t>
            </w:r>
            <w:r w:rsidR="0072171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Директорът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6440E" w:rsidRPr="00A6440E" w:rsidRDefault="00A6440E" w:rsidP="00A6440E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440E">
              <w:rPr>
                <w:rFonts w:ascii="Times New Roman" w:eastAsia="Times New Roman" w:hAnsi="Times New Roman" w:cs="Times New Roman"/>
                <w:b/>
              </w:rPr>
              <w:t>Приоритетна област 2. Патриотично възпитание, формиране на национално самосъзнание и общочовешки ценности на децата и учениците</w:t>
            </w:r>
          </w:p>
        </w:tc>
      </w:tr>
      <w:tr w:rsidR="00A6440E" w:rsidRPr="00A6440E" w:rsidTr="00811D9F">
        <w:trPr>
          <w:trHeight w:val="394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2.1.</w:t>
            </w:r>
            <w:r w:rsidR="001E574F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Дейности за формиране на патриотично възпитание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Участие в дейности, свързани с почитане на българската история, култура и образование</w:t>
            </w:r>
            <w:r w:rsidR="003B2731">
              <w:rPr>
                <w:rFonts w:ascii="Times New Roman" w:eastAsia="Times New Roman" w:hAnsi="Times New Roman" w:cs="Times New Roman"/>
              </w:rPr>
              <w:t xml:space="preserve"> и </w:t>
            </w:r>
            <w:r w:rsidR="001D414A">
              <w:rPr>
                <w:rFonts w:ascii="Times New Roman" w:eastAsia="Times New Roman" w:hAnsi="Times New Roman" w:cs="Times New Roman"/>
              </w:rPr>
              <w:t>о</w:t>
            </w:r>
            <w:r w:rsidR="003B2731" w:rsidRPr="003B2731">
              <w:rPr>
                <w:rFonts w:ascii="Times New Roman" w:eastAsia="Times New Roman" w:hAnsi="Times New Roman" w:cs="Times New Roman"/>
              </w:rPr>
              <w:t>тбелязване на националния празник, официалните и училищните празници</w:t>
            </w:r>
            <w:r w:rsidR="00841EB0">
              <w:rPr>
                <w:rFonts w:ascii="Times New Roman" w:eastAsia="Times New Roman" w:hAnsi="Times New Roman" w:cs="Times New Roman"/>
              </w:rPr>
              <w:t xml:space="preserve"> и </w:t>
            </w:r>
            <w:r w:rsidR="00841EB0" w:rsidRPr="00841EB0">
              <w:rPr>
                <w:rFonts w:ascii="Times New Roman" w:eastAsia="Times New Roman" w:hAnsi="Times New Roman" w:cs="Times New Roman"/>
              </w:rPr>
              <w:t>традиционни празници, ритуали и обичаи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Ежегодно, през учебната година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Формиране на национална принадлежност, достойнство и гордост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събития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D414A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D414A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1D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сформирана училищна комисия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Отбелязване на научните, културните и спортните постижения на представители на българската нация</w:t>
            </w:r>
            <w:r w:rsidR="00841EB0">
              <w:rPr>
                <w:rFonts w:ascii="Times New Roman" w:eastAsia="Times New Roman" w:hAnsi="Times New Roman" w:cs="Times New Roman"/>
              </w:rPr>
              <w:t>.</w:t>
            </w:r>
            <w:r w:rsidR="00841EB0" w:rsidRPr="00841EB0">
              <w:rPr>
                <w:rFonts w:ascii="Times New Roman" w:eastAsia="Times New Roman" w:hAnsi="Times New Roman" w:cs="Times New Roman"/>
              </w:rPr>
              <w:t xml:space="preserve"> Изработване на табла и постери за представяне на научни, културните и спортните постижения на българи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Ежегодно, през учебната година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Формиране на национална принадлежност, достойнство и гордост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събития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4A019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4A019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Директорът, сформирана училищна комисия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2.2.</w:t>
            </w:r>
            <w:r w:rsidR="001E574F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Дейности</w:t>
            </w:r>
            <w:r w:rsidRPr="00A6440E">
              <w:rPr>
                <w:rFonts w:ascii="Times New Roman" w:eastAsia="Times New Roman" w:hAnsi="Times New Roman" w:cs="Times New Roman"/>
              </w:rPr>
              <w:t xml:space="preserve"> </w:t>
            </w: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за формиране на общочовешки ценности и европейска принадлежност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Отбелязване на Деня на Европа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9 май,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Формиране на европейска принадлежност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събития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815F4B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E62B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Директорът, сформирана училищна комисия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7E62B9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Организиране на Коледен базар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E62B9" w:rsidP="007E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декември</w:t>
            </w:r>
            <w:r w:rsidR="00A6440E" w:rsidRPr="00A6440E">
              <w:rPr>
                <w:rFonts w:ascii="Times New Roman" w:eastAsia="Times New Roman" w:hAnsi="Times New Roman" w:cs="Times New Roman"/>
              </w:rPr>
              <w:t>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Формиране на етични ценности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събития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E62B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E62B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1D" w:rsidRDefault="00A6440E" w:rsidP="007E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Директорът, ученическият съвет, общественият съвет и училищното настоятел</w:t>
            </w:r>
          </w:p>
          <w:p w:rsidR="00A6440E" w:rsidRPr="00A6440E" w:rsidRDefault="00A6440E" w:rsidP="007E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ство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учениците в училищни екскурзии</w:t>
            </w:r>
            <w:r w:rsidR="00092885">
              <w:rPr>
                <w:rFonts w:ascii="Times New Roman" w:eastAsia="Times New Roman" w:hAnsi="Times New Roman" w:cs="Times New Roman"/>
              </w:rPr>
              <w:t xml:space="preserve"> и зелени училища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подлежи на планиране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Средства от бюджета на училището, по НП и проекти и лично финансиране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Запознаване с географски, исторически и културни забележителности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ученици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846315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D4409" w:rsidP="00A3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A31A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1D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Директорът, класните ръководи</w:t>
            </w:r>
          </w:p>
          <w:p w:rsidR="009306B7" w:rsidRPr="00A6440E" w:rsidRDefault="00A6440E" w:rsidP="0093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тели, 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440E" w:rsidRPr="00A6440E" w:rsidTr="00811D9F">
        <w:trPr>
          <w:trHeight w:val="394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6440E" w:rsidRPr="00A6440E" w:rsidRDefault="00A6440E" w:rsidP="00A6440E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440E">
              <w:rPr>
                <w:rFonts w:ascii="Times New Roman" w:eastAsia="Times New Roman" w:hAnsi="Times New Roman" w:cs="Times New Roman"/>
                <w:b/>
              </w:rPr>
              <w:t>Приоритетна област 3. Осигуряване на условия за физическа активност и участие в спортни дейности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3.1. Изграждане на съвременна спортна инфраструктура</w:t>
            </w:r>
          </w:p>
        </w:tc>
      </w:tr>
      <w:tr w:rsidR="00A6440E" w:rsidRPr="00A6440E" w:rsidTr="00811D9F"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Оценка на безопасността на спортните площадки и съоръжения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безопасна среда  и условия за спорт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съоръжения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5723C6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5723C6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1D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училищна комисия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Ремонт на физкултурния салон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56210F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B4634">
              <w:rPr>
                <w:rFonts w:ascii="Times New Roman" w:eastAsia="Times New Roman" w:hAnsi="Times New Roman" w:cs="Times New Roman"/>
              </w:rPr>
              <w:t> 000 лв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Средства 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DB4634" w:rsidP="00DB46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B4634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 w:rsidRPr="00DB4634">
              <w:rPr>
                <w:rFonts w:ascii="Times New Roman" w:eastAsia="Times New Roman" w:hAnsi="Times New Roman" w:cs="Times New Roman"/>
              </w:rPr>
              <w:t>ември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условия за спорт и физическа активност на учениците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ремонти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56210F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60DC6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1D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Обновяване на спортните площадки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51A9E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1000 лв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44A41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4A41">
              <w:rPr>
                <w:rFonts w:ascii="Times New Roman" w:eastAsia="Times New Roman" w:hAnsi="Times New Roman" w:cs="Times New Roman"/>
              </w:rPr>
              <w:t>М. септември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условия за спорт и физическа активност на учениците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спортни съоръжения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51A9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51A9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21D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3.2. Дейности за развитие на физическата активност и спорта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Провеждане на училищен спортен празник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A00F4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0F4">
              <w:rPr>
                <w:rFonts w:ascii="Times New Roman" w:eastAsia="Times New Roman" w:hAnsi="Times New Roman" w:cs="Times New Roman"/>
              </w:rPr>
              <w:t>300 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Повишаване на физическата активност на учениците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иници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ативи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80189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80189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D721D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r w:rsidR="00A6440E" w:rsidRPr="00A6440E">
              <w:rPr>
                <w:rFonts w:ascii="Times New Roman" w:eastAsia="Times New Roman" w:hAnsi="Times New Roman" w:cs="Times New Roman"/>
              </w:rPr>
              <w:t xml:space="preserve"> по ФВС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в училищните кръгове, а при класиране и с следващите етапи на ученическите спортни игри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4F31CF" w:rsidRDefault="00822CD5" w:rsidP="000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822CD5">
              <w:rPr>
                <w:rFonts w:ascii="Times New Roman" w:eastAsia="Times New Roman" w:hAnsi="Times New Roman" w:cs="Times New Roman"/>
              </w:rPr>
              <w:t>2 </w:t>
            </w:r>
            <w:r w:rsidR="00004505">
              <w:rPr>
                <w:rFonts w:ascii="Times New Roman" w:eastAsia="Times New Roman" w:hAnsi="Times New Roman" w:cs="Times New Roman"/>
              </w:rPr>
              <w:t>5</w:t>
            </w:r>
            <w:r w:rsidRPr="00822CD5">
              <w:rPr>
                <w:rFonts w:ascii="Times New Roman" w:eastAsia="Times New Roman" w:hAnsi="Times New Roman" w:cs="Times New Roman"/>
              </w:rPr>
              <w:t>00  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Повишаване на физическата активност на учениците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участия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B34C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822CD5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2CD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D721D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r w:rsidR="00A6440E" w:rsidRPr="00A6440E">
              <w:rPr>
                <w:rFonts w:ascii="Times New Roman" w:eastAsia="Times New Roman" w:hAnsi="Times New Roman" w:cs="Times New Roman"/>
              </w:rPr>
              <w:t xml:space="preserve"> по ФВС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Създаване на спортни клубове за занимания по интереси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B6A0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A0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AB6A09"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</w:rPr>
              <w:t xml:space="preserve"> 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възможност за активен спорт на включените ученици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сформи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рани клубове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4F31CF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E9147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D721D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r w:rsidR="00A6440E" w:rsidRPr="00A6440E">
              <w:rPr>
                <w:rFonts w:ascii="Times New Roman" w:eastAsia="Times New Roman" w:hAnsi="Times New Roman" w:cs="Times New Roman"/>
              </w:rPr>
              <w:t xml:space="preserve"> по ФВС, общественият съвет</w:t>
            </w:r>
          </w:p>
        </w:tc>
      </w:tr>
      <w:tr w:rsidR="00A6440E" w:rsidRPr="00A6440E" w:rsidTr="00E4064E">
        <w:trPr>
          <w:trHeight w:val="478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6440E" w:rsidRPr="00A6440E" w:rsidRDefault="00A6440E" w:rsidP="00A6440E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440E">
              <w:rPr>
                <w:rFonts w:ascii="Times New Roman" w:eastAsia="Times New Roman" w:hAnsi="Times New Roman" w:cs="Times New Roman"/>
                <w:b/>
              </w:rPr>
              <w:t>Приоритетна област 4. Гражданско, здравно, екологично и интеркултурно образование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4.1. Възпитаване на гражданска активност и толерантност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Отбелязване на Международния ден на толерантността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16 ноември,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Развитие на емпатия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прове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дени инициативи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24AD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24AD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222" w:rsidRPr="00BF0AC8" w:rsidRDefault="00446222" w:rsidP="00BF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AC8">
              <w:rPr>
                <w:rFonts w:ascii="Times New Roman" w:eastAsia="Times New Roman" w:hAnsi="Times New Roman" w:cs="Times New Roman"/>
              </w:rPr>
              <w:t>А.Йонина</w:t>
            </w:r>
          </w:p>
          <w:p w:rsidR="00A6440E" w:rsidRPr="00EB7883" w:rsidRDefault="00A6440E" w:rsidP="00EB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BF0AC8">
              <w:rPr>
                <w:rFonts w:ascii="Times New Roman" w:eastAsia="Times New Roman" w:hAnsi="Times New Roman" w:cs="Times New Roman"/>
              </w:rPr>
              <w:t>ученически съвет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4.2. Безопасно движение по пътищата и защита при пожари, бедствия и извънредни ситуации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277C81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Изграждане на площадка по БДП</w:t>
            </w:r>
            <w:r w:rsidR="00277C81">
              <w:rPr>
                <w:rFonts w:ascii="Times New Roman" w:eastAsia="Times New Roman" w:hAnsi="Times New Roman" w:cs="Times New Roman"/>
              </w:rPr>
              <w:t xml:space="preserve"> . Ефективно използвване на площадката и другите дидактически материали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5068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 или по НП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8A1D5B" w:rsidP="0075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D5B">
              <w:rPr>
                <w:rFonts w:ascii="Times New Roman" w:eastAsia="Times New Roman" w:hAnsi="Times New Roman" w:cs="Times New Roman"/>
              </w:rPr>
              <w:t>През учебната година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Усвояване на правилата за БДП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изгра</w:t>
            </w:r>
          </w:p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дени площад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5068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5068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CAF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</w:t>
            </w:r>
            <w:r w:rsidR="00F259D6">
              <w:rPr>
                <w:rFonts w:ascii="Times New Roman" w:eastAsia="Times New Roman" w:hAnsi="Times New Roman" w:cs="Times New Roman"/>
              </w:rPr>
              <w:t>, Ю.Пеева</w:t>
            </w:r>
          </w:p>
          <w:p w:rsidR="00C42402" w:rsidRDefault="00977341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А.Георги</w:t>
            </w:r>
          </w:p>
          <w:p w:rsidR="00977341" w:rsidRPr="00A6440E" w:rsidRDefault="00977341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ева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Отбелязване на Европейския ден без загинали на пътя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21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Изграждане на култура на БДП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иници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ативи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947C1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37784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Училищната комисия по БДП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Провеждане на учебна евакуация при симулирано бедствие/инцидент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април,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Придобиване на практически умения за действия при пожари, бедствия и аварии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евакуа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ции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0B020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0B020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Училищната комисия за действие при бедствия</w:t>
            </w:r>
          </w:p>
        </w:tc>
      </w:tr>
      <w:tr w:rsidR="00A6440E" w:rsidRPr="00A6440E" w:rsidTr="00811D9F"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Провеждане на беседи и обучения от органите на районните служби за пожарна безопасност и защита на населението по теми за защита при пожари, бедствия и извънредни ситуации</w:t>
            </w:r>
            <w:r w:rsidR="006720F3">
              <w:rPr>
                <w:rFonts w:ascii="Times New Roman" w:eastAsia="Times New Roman" w:hAnsi="Times New Roman" w:cs="Times New Roman"/>
              </w:rPr>
              <w:t xml:space="preserve"> и пътна безопасност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Повишаване на познанията на учениците за действия при пожари, бедствия и аварии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прове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дени беседи и обучения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876C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16E3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27C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Класните ръководи</w:t>
            </w:r>
          </w:p>
          <w:p w:rsidR="0017127C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тели, представи</w:t>
            </w:r>
          </w:p>
          <w:p w:rsidR="008723A6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тели на РС ПБЗН</w:t>
            </w:r>
            <w:r w:rsidR="008723A6">
              <w:rPr>
                <w:rFonts w:ascii="Times New Roman" w:eastAsia="Times New Roman" w:hAnsi="Times New Roman" w:cs="Times New Roman"/>
              </w:rPr>
              <w:t xml:space="preserve"> и Пътна безопас</w:t>
            </w:r>
          </w:p>
          <w:p w:rsidR="00A6440E" w:rsidRPr="00A6440E" w:rsidRDefault="008723A6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ност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Оперативна цел 4.3. Екологично възпитание и изграждане на здравна култура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Организиране на беседи за разделното събиране и ползата от него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Екологично възпитание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беседи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45675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45675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класните ръководители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Въвеждане на разделно събиране на отпадъци в училището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770CA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0CA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Екологично възпитание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BD4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поставе</w:t>
            </w:r>
          </w:p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 контей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нери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D1D8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D1D8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27C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17127C" w:rsidRDefault="0017127C" w:rsidP="0017127C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рът</w:t>
            </w:r>
            <w:r w:rsidR="00A6440E" w:rsidRPr="00A6440E">
              <w:rPr>
                <w:rFonts w:ascii="Times New Roman" w:eastAsia="Times New Roman" w:hAnsi="Times New Roman" w:cs="Times New Roman"/>
              </w:rPr>
              <w:t>, училищ</w:t>
            </w:r>
          </w:p>
          <w:p w:rsidR="00A6440E" w:rsidRPr="00A6440E" w:rsidRDefault="00A6440E" w:rsidP="0017127C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ното настоятелство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Отбелязване на Деня на Земята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22 април,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Екологично възпитание, запознаване с принципите на устойчивото развитие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събития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10BF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10BF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1D81" w:rsidRDefault="00AD1D81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Учители по ЧП</w:t>
            </w:r>
          </w:p>
          <w:p w:rsidR="00AD1D81" w:rsidRDefault="00AD1D81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класните ръководители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Отбелязване на Световния ден за борба с тютюнопушенето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31 май,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Превенция на зависимостта от цигари и тютюневи изделия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събития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507C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507C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27C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Класните ръководители, медицин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ското лице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Отбелязване на Световния ден за борба със злоупотребата на наркотици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26 юни,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Превенция на зависимостта от наркотици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събития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507C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507C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27C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Класните ръководители, медицин</w:t>
            </w:r>
          </w:p>
          <w:p w:rsidR="00A6440E" w:rsidRPr="00A6440E" w:rsidRDefault="0017127C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</w:t>
            </w:r>
            <w:r w:rsidR="00A6440E" w:rsidRPr="00A6440E">
              <w:rPr>
                <w:rFonts w:ascii="Times New Roman" w:eastAsia="Times New Roman" w:hAnsi="Times New Roman" w:cs="Times New Roman"/>
              </w:rPr>
              <w:t xml:space="preserve"> лице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Провеждане на здравни беседи по различни теми на учениците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Повишаване на здравната култура на учениците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здравни беседи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7465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7465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2CB5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Класните ръководители, медицин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ското лице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Провеждане на демонстрации за оказване на първа помощ при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различни наранявания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Повишаване на здравната култура на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учениците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Брой демонст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рации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75D6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75D6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Медицинското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лице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Провеждане на беседи за здравословното хранене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Подобряване на хранителните навици и намаляване на учениците с наднормено тегло и затлъстяване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беседи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3D313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01159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B85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Класните ръководители, медицин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ското лице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502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6440E" w:rsidRPr="00A6440E" w:rsidRDefault="00A6440E" w:rsidP="00A6440E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3F9E">
              <w:rPr>
                <w:rFonts w:ascii="Times New Roman" w:eastAsia="Times New Roman" w:hAnsi="Times New Roman" w:cs="Times New Roman"/>
                <w:b/>
              </w:rPr>
              <w:t>Приоритетна област 5. 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7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5.1. Намаляване на броя на отсъствията по уважителни и неуважителни причини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Прилагане на модел за задължително предварително информиране на класния ръководите при отсъствие на ученик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Намаляване на отсъствията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A27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отсъс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твия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47405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4059">
              <w:rPr>
                <w:rFonts w:ascii="Times New Roman" w:eastAsia="Times New Roman" w:hAnsi="Times New Roman" w:cs="Times New Roman"/>
              </w:rPr>
              <w:t>Не подлежи на планиране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335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класните ръководители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Осъществяване на контрол на медицинските бележки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целия период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Намаляване на отсъствията по уважителни причини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отсъс</w:t>
            </w:r>
          </w:p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твия по уважи</w:t>
            </w:r>
          </w:p>
          <w:p w:rsidR="00B21529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телни причи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47405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4059">
              <w:rPr>
                <w:rFonts w:ascii="Times New Roman" w:eastAsia="Times New Roman" w:hAnsi="Times New Roman" w:cs="Times New Roman"/>
              </w:rPr>
              <w:t>Не подлежи на планиране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Медицинското лице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EE75AB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Дейности на класните ръководители при отсъствие на ученик без предварително информиране на училището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целия период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Намаляване на отсъствията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5E91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отсъс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твия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47405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4059">
              <w:rPr>
                <w:rFonts w:ascii="Times New Roman" w:eastAsia="Times New Roman" w:hAnsi="Times New Roman" w:cs="Times New Roman"/>
              </w:rPr>
              <w:t>Не подлежи на планиране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095B85" w:rsidRDefault="00095B85" w:rsidP="00095B85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Класните ръководители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5.2. Дейности по Механизма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7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Работни срещи на екипа за обхват за района на училището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Извеждане на приоритетите и предизвикателствата пред екипа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работни срещи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1526B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B64C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B85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095B85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предста</w:t>
            </w:r>
          </w:p>
          <w:p w:rsidR="00095B85" w:rsidRDefault="00A6440E" w:rsidP="00095B85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вителят </w:t>
            </w:r>
          </w:p>
          <w:p w:rsidR="00A6440E" w:rsidRPr="00A6440E" w:rsidRDefault="00A6440E" w:rsidP="00095B85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 екипа за обход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7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Извършване на обходи на ученици в риск от отпадане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Предотвратяване на отпадането на ученици в риск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обходи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Default="0047405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412C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605E" w:rsidRDefault="00F8605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няма необхо</w:t>
            </w:r>
          </w:p>
          <w:p w:rsidR="00F81195" w:rsidRPr="00A6440E" w:rsidRDefault="00F8605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димост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47405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059">
              <w:rPr>
                <w:rFonts w:ascii="Times New Roman" w:eastAsia="Times New Roman" w:hAnsi="Times New Roman" w:cs="Times New Roman"/>
              </w:rPr>
              <w:t>Не подлежи на планиране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46C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Предста</w:t>
            </w:r>
          </w:p>
          <w:p w:rsidR="0035546C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вителят на училище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то в екипа за обход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7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Мотивиране, консултиране и подпомагане чрез дейности за приобщаване на учениците с проблемна посещаемост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Предотвратяване на отпадането на ученици в риск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5E91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осъществени дей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ности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Default="0017057B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F8605E" w:rsidRPr="00F8605E" w:rsidRDefault="00F8605E" w:rsidP="00F8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05E">
              <w:rPr>
                <w:rFonts w:ascii="Times New Roman" w:eastAsia="Times New Roman" w:hAnsi="Times New Roman" w:cs="Times New Roman"/>
              </w:rPr>
              <w:t>няма необхо</w:t>
            </w:r>
          </w:p>
          <w:p w:rsidR="00F8605E" w:rsidRPr="00A6440E" w:rsidRDefault="00F8605E" w:rsidP="00F8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8605E">
              <w:rPr>
                <w:rFonts w:ascii="Times New Roman" w:eastAsia="Times New Roman" w:hAnsi="Times New Roman" w:cs="Times New Roman"/>
              </w:rPr>
              <w:t>димост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подлежи на планиране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1720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Default="00A6440E" w:rsidP="00591720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рът, </w:t>
            </w:r>
          </w:p>
          <w:p w:rsidR="00591720" w:rsidRPr="00591720" w:rsidRDefault="00591720" w:rsidP="00591720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координатор за ПЛР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7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Предоставяне на финансово или друго материално подпомагане на ученици от социално слаби семейства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Предотвратяване на отпадането на ученици в риск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5E91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подпо</w:t>
            </w:r>
          </w:p>
          <w:p w:rsidR="00E65E91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могнати учени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ци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Default="0027247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B56776" w:rsidRDefault="00B56776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Анна, Александър Петров, Камен, Георги Димит</w:t>
            </w:r>
          </w:p>
          <w:p w:rsidR="00B56776" w:rsidRPr="00A6440E" w:rsidRDefault="00B56776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813F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1720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Default="00A6440E" w:rsidP="00591720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рът, </w:t>
            </w:r>
          </w:p>
          <w:p w:rsidR="00591720" w:rsidRPr="00591720" w:rsidRDefault="00591720" w:rsidP="00591720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1720">
              <w:rPr>
                <w:rFonts w:ascii="Times New Roman" w:eastAsia="Times New Roman" w:hAnsi="Times New Roman" w:cs="Times New Roman"/>
              </w:rPr>
              <w:t>координатор за ПЛР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/>
              </w:rPr>
            </w:pPr>
            <w:r w:rsidRPr="00A6440E">
              <w:rPr>
                <w:rFonts w:ascii="Times New Roman" w:eastAsia="Times New Roman" w:hAnsi="Times New Roman" w:cs="Times New Roman"/>
                <w:b/>
              </w:rPr>
              <w:t>Приоритетна област 6. Предоставяне на равни възможности за обучение и/или възпитание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6.1. Съхраняване и развиване на културната идентичност на учениците от етническите малцинства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Провеждане на кампании, насочени към преодоляване на негативни нагласи, основани на етнически произход и културна идентичност и към недопускане на дискриминация, основана на раса, етнически произход или религиозна принадлежност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5886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Преодоляване на дискриминацион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но поведение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5886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кампа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6953E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576444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573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рът, </w:t>
            </w:r>
            <w:r w:rsidR="00D41573" w:rsidRPr="00D41573">
              <w:rPr>
                <w:rFonts w:ascii="Times New Roman" w:eastAsia="Times New Roman" w:hAnsi="Times New Roman" w:cs="Times New Roman"/>
              </w:rPr>
              <w:t>координатор за ПЛР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Съвместни дейности (празници, екскурзии, екологични инициативи) с родителите, насочени към приемане на различията между хората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Стойност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юни,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Възпитание на толерантно отношение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B8B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осъ</w:t>
            </w:r>
          </w:p>
          <w:p w:rsidR="00A6440E" w:rsidRPr="00A6440E" w:rsidRDefault="00A6440E" w:rsidP="00BD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ществени инициат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иви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7247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6450D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573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класните ръководи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тели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Оперативна цел 6.2. Осъществяване на интеркултурно образование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допълнително обучение по български език за учениците, за които българският език не е майчин и/или за ученици от етническите малцинства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37A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подлежи на плани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ране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Преодоляване на обучителни затруднения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B8B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</w:t>
            </w:r>
          </w:p>
          <w:p w:rsidR="00BD4B8B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цент на уче</w:t>
            </w:r>
          </w:p>
          <w:p w:rsidR="00BD4B8B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ниците със затруд</w:t>
            </w:r>
          </w:p>
          <w:p w:rsidR="00BD4B8B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нения, за които българ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ският език не е майчин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7247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0E51D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1D0">
              <w:rPr>
                <w:rFonts w:ascii="Times New Roman" w:eastAsia="Times New Roman" w:hAnsi="Times New Roman" w:cs="Times New Roman"/>
              </w:rPr>
              <w:t>Не подлежи на планиране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13C1" w:rsidRDefault="00A6440E" w:rsidP="003C13C1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Директорът, учители</w:t>
            </w:r>
          </w:p>
          <w:p w:rsidR="003C13C1" w:rsidRDefault="00A6440E" w:rsidP="003C13C1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те в начален етап и учители</w:t>
            </w:r>
          </w:p>
          <w:p w:rsidR="00A6440E" w:rsidRPr="00A6440E" w:rsidRDefault="00A6440E" w:rsidP="003C13C1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те по БЕЛ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Провеждане на открити уроци, свързани с традициите и обичаите на празниците на различни етнически общности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EA7FB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7FBC">
              <w:rPr>
                <w:rFonts w:ascii="Times New Roman" w:eastAsia="Times New Roman" w:hAnsi="Times New Roman" w:cs="Times New Roman"/>
              </w:rPr>
              <w:t>През целия период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Формиране на интеркултурни умения и отношение на толерантност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уроци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B47F24" w:rsidRDefault="00C04279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F24">
              <w:rPr>
                <w:rFonts w:ascii="Times New Roman" w:eastAsia="Times New Roman" w:hAnsi="Times New Roman" w:cs="Times New Roman"/>
              </w:rPr>
              <w:t>3</w:t>
            </w:r>
          </w:p>
          <w:p w:rsidR="00123F77" w:rsidRPr="00B47F24" w:rsidRDefault="00123F7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F24">
              <w:rPr>
                <w:rFonts w:ascii="Times New Roman" w:eastAsia="Times New Roman" w:hAnsi="Times New Roman" w:cs="Times New Roman"/>
              </w:rPr>
              <w:t>Клуб „Седян</w:t>
            </w:r>
          </w:p>
          <w:p w:rsidR="00123F77" w:rsidRPr="00A6440E" w:rsidRDefault="00123F7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7F24">
              <w:rPr>
                <w:rFonts w:ascii="Times New Roman" w:eastAsia="Times New Roman" w:hAnsi="Times New Roman" w:cs="Times New Roman"/>
              </w:rPr>
              <w:t>ка“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6C646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42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класните ръководители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440E">
              <w:rPr>
                <w:rFonts w:ascii="Times New Roman" w:eastAsia="Times New Roman" w:hAnsi="Times New Roman" w:cs="Times New Roman"/>
                <w:b/>
                <w:bCs/>
              </w:rPr>
              <w:t>Приоритетна област 7. Приобщаване на деца и ученици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7.1. Индивидуализация на осъществяваното образование в съответствие с образователното равнище и потребностите на учениците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lang w:val="ru-RU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педагогическите специалисти в обучения, насочени към прилагане на методи за индивидуализация на осъществяваното обучение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852420" w:rsidP="00D5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</w:t>
            </w:r>
            <w:r w:rsidR="00D5067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 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 и по НП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целия период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Повишаване на уменията за осъществяване на обучение в съответствие с индивидуалните потребности и възможности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B8B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</w:t>
            </w:r>
          </w:p>
          <w:p w:rsidR="00BD4B8B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цент обу</w:t>
            </w:r>
          </w:p>
          <w:p w:rsidR="00BD4B8B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чени педаго</w:t>
            </w:r>
          </w:p>
          <w:p w:rsidR="00BD4B8B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гически специ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алисти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842" w:rsidRDefault="001B084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50675">
              <w:rPr>
                <w:rFonts w:ascii="Times New Roman" w:eastAsia="Times New Roman" w:hAnsi="Times New Roman" w:cs="Times New Roman"/>
              </w:rPr>
              <w:t>00</w:t>
            </w:r>
          </w:p>
          <w:p w:rsidR="001B0842" w:rsidRPr="00A6440E" w:rsidRDefault="001B084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842" w:rsidRPr="00A6440E" w:rsidRDefault="001B0842" w:rsidP="00D5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5067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42" w:rsidRDefault="001B0842" w:rsidP="001B0842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1B0842" w:rsidP="001B0842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рът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Осъществяване на вътрешноинституционални квалификации за методи за индивидуализация на обучението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CE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май, 202</w:t>
            </w:r>
            <w:r w:rsidR="00CE31EA">
              <w:rPr>
                <w:rFonts w:ascii="Times New Roman" w:eastAsia="Times New Roman" w:hAnsi="Times New Roman" w:cs="Times New Roman"/>
              </w:rPr>
              <w:t>5</w:t>
            </w:r>
            <w:r w:rsidRPr="00A6440E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Повишаване на уменията за осъществяване на обучение в съответствие с индивидуалните потребности и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възможности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2C50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Брой квали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фикации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DA6E4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52FA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42" w:rsidRDefault="00DE1F98" w:rsidP="00DE1F98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Default="00DE1F98" w:rsidP="00DE1F98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рът</w:t>
            </w:r>
            <w:r w:rsidR="009D3B4E">
              <w:rPr>
                <w:rFonts w:ascii="Times New Roman" w:eastAsia="Times New Roman" w:hAnsi="Times New Roman" w:cs="Times New Roman"/>
              </w:rPr>
              <w:t>,</w:t>
            </w:r>
          </w:p>
          <w:p w:rsidR="009D3B4E" w:rsidRPr="00A6440E" w:rsidRDefault="009D3B4E" w:rsidP="00DE1F98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9D3B4E">
              <w:rPr>
                <w:rFonts w:ascii="Times New Roman" w:eastAsia="Times New Roman" w:hAnsi="Times New Roman" w:cs="Times New Roman"/>
              </w:rPr>
              <w:t>координатор за ПЛР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Изграждане на подкрепяща среда и подобряване на достъпността на архитектурна среда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10F5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Създаване на условия за осъществяване на обучение в съответствие с индивидуалните потребности и възможности</w:t>
            </w:r>
          </w:p>
          <w:p w:rsidR="007052D5" w:rsidRPr="00A6440E" w:rsidRDefault="007052D5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Брой съоръжения 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10F5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10F5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42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7.2. Своевременно установяване на обучителни затруднения и адекватна интервенция на педагогическите специалисти за преодоляването им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Анализ на входните равнища и установяване на учениците, нуждаещи се от консултации и допълнително обучение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октомври,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Установяване на учениците, нуждаеща се от обща подкрепа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7D5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анализи на училищ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но равнище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10F5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10F5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Директорът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учениците в консултации за преодоляване на обучителни затруднения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учениците с образователни дефицити в дейности за преодоляване на обучителни затруднения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на включени ученици с образователни затруднения в дейности за обща подкрепа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D642A1" w:rsidP="0017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717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D642A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42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учителите по учебни предмети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Проследяване на образователните резултати и включване на учениците със слаби срочни/годишни оценки или три последователни оценки слаб (2) в допълнително обучени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8325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учениците с образователни дефицити в дейности за преодоляване на обучителни затруднения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FCA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на включе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 ученици с образова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телни затруднения в дейности за обща подкрепа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9803E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8325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252">
              <w:rPr>
                <w:rFonts w:ascii="Times New Roman" w:eastAsia="Times New Roman" w:hAnsi="Times New Roman" w:cs="Times New Roman"/>
              </w:rPr>
              <w:t>Не подлежи на планиране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42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учителите по учебни предмети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Изготвяне на оценка на индивидуалните потребности за предоставяне на допълнителна подкрепа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Установяване на потребностите на ученици от допълнителна подкрепа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7D7F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от учениците, за които е постъпило заявле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ние от родител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B30C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B30C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Координаторът по чл. 7 от Наредбата за приобщаващото образование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Изготвяне на план и осигуряване на допълнителна подкрепа за учениците, за които е изготвена оценка от ЕПЛР с предложение за подкрепа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622A" w:rsidRDefault="0082622A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Съгласно  стандар</w:t>
            </w:r>
          </w:p>
          <w:p w:rsidR="00A6440E" w:rsidRPr="0082622A" w:rsidRDefault="0082622A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тите за обучение на ученици със СОП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75782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75782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Преодоляване на установените дефицити на учениците със специални образователни потребности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E95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от ученици</w:t>
            </w:r>
          </w:p>
          <w:p w:rsidR="00153E95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те, за които е изготве</w:t>
            </w:r>
          </w:p>
          <w:p w:rsidR="00153E95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на положителна оценка за подкрепа за личност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но развитие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7578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7578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F75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513F75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рът, </w:t>
            </w:r>
            <w:r w:rsidR="00513F75" w:rsidRPr="00513F75">
              <w:rPr>
                <w:rFonts w:ascii="Times New Roman" w:eastAsia="Times New Roman" w:hAnsi="Times New Roman" w:cs="Times New Roman"/>
              </w:rPr>
              <w:t>чл. 7 от Наред</w:t>
            </w:r>
          </w:p>
          <w:p w:rsidR="00A6440E" w:rsidRPr="00A6440E" w:rsidRDefault="00513F75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513F75">
              <w:rPr>
                <w:rFonts w:ascii="Times New Roman" w:eastAsia="Times New Roman" w:hAnsi="Times New Roman" w:cs="Times New Roman"/>
              </w:rPr>
              <w:t>бата за приобщаващото образование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Диагностика на комуникативните нарушения и терапевтични дейности при логопедични нарушения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Терапевтична дейност при установени индикации за комуникативни нарушения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E95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включе</w:t>
            </w:r>
          </w:p>
          <w:p w:rsidR="00153E95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 ученици с логопе</w:t>
            </w:r>
          </w:p>
          <w:p w:rsidR="00153E95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дични</w:t>
            </w:r>
            <w:r w:rsidR="00153E95">
              <w:rPr>
                <w:rFonts w:ascii="Times New Roman" w:eastAsia="Times New Roman" w:hAnsi="Times New Roman" w:cs="Times New Roman"/>
              </w:rPr>
              <w:t xml:space="preserve"> </w:t>
            </w:r>
            <w:r w:rsidRPr="00A6440E">
              <w:rPr>
                <w:rFonts w:ascii="Times New Roman" w:eastAsia="Times New Roman" w:hAnsi="Times New Roman" w:cs="Times New Roman"/>
              </w:rPr>
              <w:t>пробле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8219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8219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42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Логопе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дът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Оперативна цел 7.3. Развитие на потенциала за личностно развитие на всеки ученик, както и успешна реализация и социализация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Стимулиране на личностни изяви на ученици чрез включването им в групи за занимания по интереси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606FC1" w:rsidRDefault="00606FC1" w:rsidP="00AF7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lang w:val="en-US"/>
              </w:rPr>
            </w:pPr>
            <w:r w:rsidRPr="00CA008E">
              <w:rPr>
                <w:rFonts w:ascii="Times New Roman" w:eastAsia="Times New Roman" w:hAnsi="Times New Roman" w:cs="Times New Roman"/>
                <w:color w:val="FF0000"/>
              </w:rPr>
              <w:t>8</w:t>
            </w:r>
            <w:r w:rsidR="00AF7A53" w:rsidRPr="00CA008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CA008E">
              <w:rPr>
                <w:rFonts w:ascii="Times New Roman" w:eastAsia="Times New Roman" w:hAnsi="Times New Roman" w:cs="Times New Roman"/>
                <w:color w:val="FF0000"/>
              </w:rPr>
              <w:t>55</w:t>
            </w:r>
            <w:r w:rsidR="00AF7A53" w:rsidRPr="00CA008E">
              <w:rPr>
                <w:rFonts w:ascii="Times New Roman" w:eastAsia="Times New Roman" w:hAnsi="Times New Roman" w:cs="Times New Roman"/>
                <w:color w:val="FF0000"/>
              </w:rPr>
              <w:t>6 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Развитие на личностните, социалните и творческите умения на учениците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от учениците в училището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606FC1" w:rsidP="0091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140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606FC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A07" w:rsidRDefault="00A6440E" w:rsidP="00D7119C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D7119C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ръководителите на клубове по интереси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Участие в събития на общинско, регионално и национално ниво за изява на творчески умения и способностите в областта на науките, технологиите, изкуствата, спорта, глобалното, гражданското, здравното и интеркултурното образование, образованието за устойчиво развитие и лидерство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Възможност за изява на учениците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събития</w:t>
            </w:r>
          </w:p>
          <w:p w:rsidR="009B0C99" w:rsidRDefault="00B16F0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Спортни състеза</w:t>
            </w:r>
          </w:p>
          <w:p w:rsidR="009B0C99" w:rsidRDefault="00B16F0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ния, предста</w:t>
            </w:r>
          </w:p>
          <w:p w:rsidR="00B16F07" w:rsidRPr="00A6440E" w:rsidRDefault="00B16F0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вителни изяви по НП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F52F33" w:rsidRDefault="00F52F33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52F3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F52F33" w:rsidRDefault="00F52F33" w:rsidP="00F3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F33">
              <w:rPr>
                <w:rFonts w:ascii="Times New Roman" w:eastAsia="Times New Roman" w:hAnsi="Times New Roman" w:cs="Times New Roman"/>
              </w:rPr>
              <w:t>1</w:t>
            </w:r>
            <w:r w:rsidR="00F33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A07" w:rsidRDefault="00A6440E" w:rsidP="00F36FFC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136A07" w:rsidRDefault="00A6440E" w:rsidP="00F36FFC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учители</w:t>
            </w:r>
          </w:p>
          <w:p w:rsidR="00A6440E" w:rsidRPr="00A6440E" w:rsidRDefault="00A6440E" w:rsidP="00F36FFC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те по учебни предмети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2B288C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2B288C">
              <w:rPr>
                <w:rFonts w:ascii="Times New Roman" w:eastAsia="Times New Roman" w:hAnsi="Times New Roman" w:cs="Times New Roman"/>
              </w:rPr>
              <w:t>Осигуряване на ресурсно подпомагане на учениците със специални образователни потребности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5A" w:rsidRPr="00D3085A" w:rsidRDefault="00D3085A" w:rsidP="00D3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85A">
              <w:rPr>
                <w:rFonts w:ascii="Times New Roman" w:eastAsia="Times New Roman" w:hAnsi="Times New Roman" w:cs="Times New Roman"/>
              </w:rPr>
              <w:t>Съгласно  стандар</w:t>
            </w:r>
          </w:p>
          <w:p w:rsidR="00A6440E" w:rsidRPr="00A6440E" w:rsidRDefault="00D3085A" w:rsidP="00D3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85A">
              <w:rPr>
                <w:rFonts w:ascii="Times New Roman" w:eastAsia="Times New Roman" w:hAnsi="Times New Roman" w:cs="Times New Roman"/>
              </w:rPr>
              <w:t>тите за обучение на ученици със СОП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Подкрепа на учениците със специални образователни потребности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068C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от ученици</w:t>
            </w:r>
          </w:p>
          <w:p w:rsidR="0095068C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те, за които ЕПЛР е препоръ</w:t>
            </w:r>
          </w:p>
          <w:p w:rsidR="0095068C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чал ресурсно подпома</w:t>
            </w:r>
          </w:p>
          <w:p w:rsid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гане</w:t>
            </w:r>
          </w:p>
          <w:p w:rsidR="00F36FFC" w:rsidRPr="00A6440E" w:rsidRDefault="00F36FF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B288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B288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A07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D3085A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ресурс</w:t>
            </w:r>
            <w:r w:rsidR="00D3085A">
              <w:rPr>
                <w:rFonts w:ascii="Times New Roman" w:eastAsia="Times New Roman" w:hAnsi="Times New Roman" w:cs="Times New Roman"/>
              </w:rPr>
              <w:t>ен учител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Дейности за кариерно консултиране на учениците с акцент към завършващите степен на образование или етап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9E4D3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Реализация на учениците в съответствие с интересите и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възможностите им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962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Процент на ученици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те,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завършващи степен или етап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249C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58696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3F62D9" w:rsidP="006B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B09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A07" w:rsidRDefault="009E4D38" w:rsidP="009E4D38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9E4D38" w:rsidP="009E4D38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рът</w:t>
            </w:r>
            <w:r w:rsidR="00220703">
              <w:rPr>
                <w:rFonts w:ascii="Times New Roman" w:eastAsia="Times New Roman" w:hAnsi="Times New Roman" w:cs="Times New Roman"/>
              </w:rPr>
              <w:t>, класни ръководи</w:t>
            </w:r>
            <w:r w:rsidR="00220703">
              <w:rPr>
                <w:rFonts w:ascii="Times New Roman" w:eastAsia="Times New Roman" w:hAnsi="Times New Roman" w:cs="Times New Roman"/>
              </w:rPr>
              <w:lastRenderedPageBreak/>
              <w:t>тели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Оперативна цел 7.4. Приобщаване на ученици с поведенчески отклонения и разстройства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Провеждане на вътрешноинституционална квалификация за превенция на насилието и за преодоляване на проблемното поведение на учениците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1526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5260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Повишаване на уменията на учителите за работа с ученици с поведенчески проблеми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2EF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прове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дени квалификации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7A5C0F" w:rsidRDefault="007A5C0F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215260" w:rsidRDefault="0021526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348F8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Осъществяване на дейности за превенция на агресията и мотивация за преодоляване на проблемното поведение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Преодоляване на агресията и проблемното поведение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7F58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осъщест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вени дейности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3B5D75" w:rsidRDefault="003B5D75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3E7F58" w:rsidRDefault="003E7F5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348F8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учениците с проблемно поведение в спортни клубове и клубове по интереси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3F9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подлежи на планира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цялата учебна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Преодоляване на агресията и проблемното поведение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E2C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включени ученици с проблемно поведе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Default="00EE5BA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A55FC7" w:rsidRDefault="00A55FC7" w:rsidP="00A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 и Денис</w:t>
            </w:r>
          </w:p>
          <w:p w:rsidR="00A55FC7" w:rsidRDefault="00A55FC7" w:rsidP="00A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лав Младе</w:t>
            </w:r>
          </w:p>
          <w:p w:rsidR="00A55FC7" w:rsidRDefault="00A55FC7" w:rsidP="00A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нови, Никол Радкова, Лора,  Кристи</w:t>
            </w:r>
          </w:p>
          <w:p w:rsidR="00A55FC7" w:rsidRDefault="00A55FC7" w:rsidP="00A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ян, Влади</w:t>
            </w:r>
          </w:p>
          <w:p w:rsidR="00A55FC7" w:rsidRPr="00EE5BAC" w:rsidRDefault="00A55FC7" w:rsidP="00A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95265F" w:rsidRDefault="0095265F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348F8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  <w:r w:rsidR="00A6440E" w:rsidRPr="00A6440E">
              <w:rPr>
                <w:rFonts w:ascii="Times New Roman" w:eastAsia="Times New Roman" w:hAnsi="Times New Roman" w:cs="Times New Roman"/>
              </w:rPr>
              <w:t>, ръководителите на клубове по интереси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/>
              </w:rPr>
            </w:pPr>
            <w:r w:rsidRPr="00A6440E">
              <w:rPr>
                <w:rFonts w:ascii="Times New Roman" w:eastAsia="Times New Roman" w:hAnsi="Times New Roman" w:cs="Times New Roman"/>
                <w:b/>
              </w:rPr>
              <w:t>Приоритетна област 8. Противодействие на тормоза и насилието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8.1. Прилагане на Механизма за противодействие на тормоза и насилието в институциите в системата на предучилищното и училищното образование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Запознаване на педагогическите специалисти и останалите служители с Механизма за противодействие на тормоза и насилието в институциите в системата на предучилищното и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 xml:space="preserve">училищното образование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  <w:r w:rsidR="009C52A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Запознаване с дейностите за превенция на тормоза и насилието и интервенция при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установяване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127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Процент служите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ли в училището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715127" w:rsidRDefault="00094D5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1512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B10D0C" w:rsidRDefault="00715127" w:rsidP="00B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B10D0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A07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</w:t>
            </w:r>
          </w:p>
          <w:p w:rsidR="00E741D4" w:rsidRDefault="00E741D4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член на Координацион</w:t>
            </w:r>
          </w:p>
          <w:p w:rsidR="00E741D4" w:rsidRPr="00E741D4" w:rsidRDefault="00E741D4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ния съвет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Актуализиране на училищните политики в съответствие за противодействие на тормоза и насилието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Създаване на среда, недопускаща прояви на насилие и тормоз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актуализации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385D73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385D73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A07" w:rsidRDefault="00385D73" w:rsidP="00385D73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385D73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385D73" w:rsidRPr="00385D73" w:rsidRDefault="00385D73" w:rsidP="00385D73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85D73">
              <w:rPr>
                <w:rFonts w:ascii="Times New Roman" w:eastAsia="Times New Roman" w:hAnsi="Times New Roman" w:cs="Times New Roman"/>
              </w:rPr>
              <w:t>рът</w:t>
            </w:r>
          </w:p>
          <w:p w:rsidR="00385D73" w:rsidRPr="00385D73" w:rsidRDefault="00385D73" w:rsidP="00385D73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385D73">
              <w:rPr>
                <w:rFonts w:ascii="Times New Roman" w:eastAsia="Times New Roman" w:hAnsi="Times New Roman" w:cs="Times New Roman"/>
              </w:rPr>
              <w:t>и член на Координацион</w:t>
            </w:r>
          </w:p>
          <w:p w:rsidR="00A6440E" w:rsidRPr="00A6440E" w:rsidRDefault="00385D73" w:rsidP="00385D73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385D73">
              <w:rPr>
                <w:rFonts w:ascii="Times New Roman" w:eastAsia="Times New Roman" w:hAnsi="Times New Roman" w:cs="Times New Roman"/>
              </w:rPr>
              <w:t>ния съвет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Създаване на Координационен съвет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Определяне на служители, осъществяващи превенция на тормоза и насилието и интервенция в случаи на проявяването им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заповеди за определяне на състава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65D4A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F65D4A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A07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136A07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 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Извършване на „оценка на ситуацията“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Създаване на среда, недопускаща прояви на насилие и тормоз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оценки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06F1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06F1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6F17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Председателят на координацион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ния съвет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Анализ на резултатите от Координационния съвет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Създаване на среда, недопускаща прояви на насилие и тормоз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Изготвен анализ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06F1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06F1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Председателят на координационния съвет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Актуализиране на едногодишния план от Координационния съвет на базата на резултатите от „оценката на ситуацията”, съдържащ дейности за превенция и интервенция</w:t>
            </w:r>
          </w:p>
          <w:p w:rsidR="00A6440E" w:rsidRPr="00A6440E" w:rsidRDefault="00A6440E" w:rsidP="00A6440E">
            <w:pPr>
              <w:numPr>
                <w:ilvl w:val="0"/>
                <w:numId w:val="21"/>
              </w:numPr>
              <w:spacing w:after="0" w:line="240" w:lineRule="auto"/>
              <w:ind w:left="179" w:right="15" w:hanging="179"/>
              <w:contextualSpacing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Планиране на конкретни дейности по превенция на ниво клас</w:t>
            </w:r>
          </w:p>
          <w:p w:rsidR="00A6440E" w:rsidRPr="00A6440E" w:rsidRDefault="00A6440E" w:rsidP="00A6440E">
            <w:pPr>
              <w:numPr>
                <w:ilvl w:val="0"/>
                <w:numId w:val="21"/>
              </w:numPr>
              <w:spacing w:after="0" w:line="240" w:lineRule="auto"/>
              <w:ind w:left="179" w:right="15" w:hanging="179"/>
              <w:contextualSpacing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участие на децата в подготовката, организирането и реализирането на дейностите по превенция</w:t>
            </w:r>
          </w:p>
          <w:p w:rsidR="00A6440E" w:rsidRPr="00A6440E" w:rsidRDefault="00A6440E" w:rsidP="00A6440E">
            <w:pPr>
              <w:numPr>
                <w:ilvl w:val="0"/>
                <w:numId w:val="21"/>
              </w:numPr>
              <w:spacing w:after="0" w:line="240" w:lineRule="auto"/>
              <w:ind w:left="179" w:right="15" w:hanging="179"/>
              <w:contextualSpacing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Планиране на конкретни дейности за реализиране на партньорство с родители</w:t>
            </w:r>
          </w:p>
          <w:p w:rsidR="00A6440E" w:rsidRPr="00A6440E" w:rsidRDefault="00A6440E" w:rsidP="00A6440E">
            <w:pPr>
              <w:numPr>
                <w:ilvl w:val="0"/>
                <w:numId w:val="21"/>
              </w:numPr>
              <w:spacing w:after="0" w:line="240" w:lineRule="auto"/>
              <w:ind w:left="179" w:right="15" w:hanging="179"/>
              <w:contextualSpacing/>
              <w:rPr>
                <w:rFonts w:ascii="Calibri" w:eastAsia="Times New Roman" w:hAnsi="Calibri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Актуализиране на процедури за действие при инциденти, работа </w:t>
            </w:r>
            <w:r w:rsidRPr="00A6440E">
              <w:rPr>
                <w:rFonts w:ascii="Calibri" w:eastAsia="Times New Roman" w:hAnsi="Calibri" w:cs="Times New Roman"/>
              </w:rPr>
              <w:t>по случай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Създаване на среда, недопускаща прояви на насилие и тормоз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Изготвен план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06F1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06F1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Председателят на координационния съвет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Актуализиране на Етичен кодекс на институцията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Създаване на среда, недопускаща прояви на насилие и тормоз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Актуализиран Етичен кодекс при необходимост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887CE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Не подлежи на планиране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Председателят на координационния съвет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Актуализиране на правила в Правилника за дейността на училището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Създаване на среда, недопускаща прояви на насилие и тормоз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152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Актуали</w:t>
            </w:r>
          </w:p>
          <w:p w:rsidR="00051152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зиран Правил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ник при необходимост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B18CB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Не подлежи на планиране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A07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8266E9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председателят на координацион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ния съвет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Въвеждане на Дневник за случаи на насилие и тормоз за съответната учебна година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Създаване на среда, недопускаща прояви на насилие и тормоз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Изготвен дневник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6460C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6460C0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66E9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Председателят на координацион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ния съвет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Изготвяне на годишен доклад от Координационния съвет и препоръки за създаване на по-сигурна образователна среда до ръководството на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Създаване на среда, недопускаща прояви на насилие и тормоз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Изготвен годишен доклад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905C3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905C3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5A57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Председателят на координацион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ния съвет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Споделяне на успешните училищни политики за превенция и намаляване на агресията и тормоза и недопускане на дискриминация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7A6CEF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CEF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май,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Популяризиране на дейности за превенция на тормоза и насилието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събития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905C3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2905C3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71" w:rsidRPr="00620171" w:rsidRDefault="00720168" w:rsidP="00620171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  <w:r w:rsidR="00620171">
              <w:rPr>
                <w:rFonts w:ascii="Times New Roman" w:eastAsia="Times New Roman" w:hAnsi="Times New Roman" w:cs="Times New Roman"/>
              </w:rPr>
              <w:t xml:space="preserve"> и </w:t>
            </w:r>
            <w:r w:rsidR="00620171" w:rsidRPr="00620171">
              <w:rPr>
                <w:rFonts w:ascii="Times New Roman" w:eastAsia="Times New Roman" w:hAnsi="Times New Roman" w:cs="Times New Roman"/>
              </w:rPr>
              <w:t>член на Координацион</w:t>
            </w:r>
          </w:p>
          <w:p w:rsidR="00A6440E" w:rsidRPr="00A6440E" w:rsidRDefault="00620171" w:rsidP="00620171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620171">
              <w:rPr>
                <w:rFonts w:ascii="Times New Roman" w:eastAsia="Times New Roman" w:hAnsi="Times New Roman" w:cs="Times New Roman"/>
              </w:rPr>
              <w:t>ния съвет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38"/>
              <w:rPr>
                <w:rFonts w:ascii="Times New Roman" w:eastAsia="Times New Roman" w:hAnsi="Times New Roman" w:cs="Times New Roman"/>
              </w:rPr>
            </w:pP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E25A57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color w:val="FF0000"/>
              </w:rPr>
            </w:pPr>
            <w:r w:rsidRPr="00FA4943">
              <w:rPr>
                <w:rFonts w:ascii="Times New Roman" w:eastAsia="Calibri" w:hAnsi="Times New Roman" w:cs="Times New Roman"/>
                <w:sz w:val="24"/>
              </w:rPr>
              <w:t>Модернизиране на системи за сигурност и контрол на достъпа в училището</w:t>
            </w:r>
            <w:r w:rsidR="00D95A8A">
              <w:rPr>
                <w:rFonts w:ascii="Times New Roman" w:eastAsia="Calibri" w:hAnsi="Times New Roman" w:cs="Times New Roman"/>
                <w:sz w:val="24"/>
              </w:rPr>
              <w:t xml:space="preserve"> - поддръжка</w:t>
            </w:r>
            <w:r w:rsidR="0013567A">
              <w:rPr>
                <w:rFonts w:ascii="Times New Roman" w:eastAsia="Calibri" w:hAnsi="Times New Roman" w:cs="Times New Roman"/>
                <w:sz w:val="24"/>
              </w:rPr>
              <w:t xml:space="preserve"> на видеонаблюдение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E25A57" w:rsidRDefault="00D95A8A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E25A57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A4943">
              <w:rPr>
                <w:rFonts w:ascii="Times New Roman" w:eastAsia="Calibri" w:hAnsi="Times New Roman" w:cs="Times New Roman"/>
                <w:sz w:val="24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E25A57" w:rsidRDefault="00DA4EF0" w:rsidP="00DA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До </w:t>
            </w:r>
            <w:r w:rsidR="00FA4943">
              <w:rPr>
                <w:rFonts w:ascii="Times New Roman" w:eastAsia="Calibri" w:hAnsi="Times New Roman" w:cs="Times New Roman"/>
                <w:sz w:val="24"/>
              </w:rPr>
              <w:t>септември</w:t>
            </w:r>
            <w:r w:rsidR="00A6440E" w:rsidRPr="00FA4943">
              <w:rPr>
                <w:rFonts w:ascii="Times New Roman" w:eastAsia="Calibri" w:hAnsi="Times New Roman" w:cs="Times New Roman"/>
                <w:sz w:val="24"/>
              </w:rPr>
              <w:t>, 2025 г.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E25A57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A4943">
              <w:rPr>
                <w:rFonts w:ascii="Times New Roman" w:eastAsia="Calibri" w:hAnsi="Times New Roman" w:cs="Times New Roman"/>
                <w:sz w:val="24"/>
              </w:rPr>
              <w:t>Повишаване на сигурността в училището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E25A57" w:rsidRDefault="00FA4943" w:rsidP="00FA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4D81">
              <w:rPr>
                <w:rFonts w:ascii="Times New Roman" w:eastAsia="Calibri" w:hAnsi="Times New Roman" w:cs="Times New Roman"/>
                <w:sz w:val="24"/>
              </w:rPr>
              <w:t>Въведен контрол на достъп и видео-наблюдение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8C4D81" w:rsidRDefault="00D95A8A" w:rsidP="00A64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8C4D81" w:rsidRDefault="00A6440E" w:rsidP="00A64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4D8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A07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4D81">
              <w:rPr>
                <w:rFonts w:ascii="Times New Roman" w:eastAsia="Calibri" w:hAnsi="Times New Roman" w:cs="Times New Roman"/>
                <w:sz w:val="24"/>
              </w:rPr>
              <w:t>Дирек</w:t>
            </w:r>
          </w:p>
          <w:p w:rsidR="00A6440E" w:rsidRPr="008C4D81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4D81">
              <w:rPr>
                <w:rFonts w:ascii="Times New Roman" w:eastAsia="Calibri" w:hAnsi="Times New Roman" w:cs="Times New Roman"/>
                <w:sz w:val="24"/>
              </w:rPr>
              <w:t>тор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/>
              </w:rPr>
            </w:pPr>
            <w:r w:rsidRPr="00A6440E">
              <w:rPr>
                <w:rFonts w:ascii="Times New Roman" w:eastAsia="Times New Roman" w:hAnsi="Times New Roman" w:cs="Times New Roman"/>
                <w:b/>
              </w:rPr>
              <w:t>Приоритетна област 9. Превенция на риск от ранно отпадане от системата на предучилищното и училищното образование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59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440E">
              <w:rPr>
                <w:rFonts w:ascii="Times New Roman" w:eastAsia="Times New Roman" w:hAnsi="Times New Roman" w:cs="Times New Roman"/>
                <w:i/>
                <w:iCs/>
              </w:rPr>
              <w:t>Оперативна цел 9.1. Целта, която си поставяме, е изграждане на подкрепяща училищна общност, която идентифицира и подпомага ученици, застрашени от отпадане от образователната система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Своевременно идентифициране на учениците в риск от отпадане по образователни причини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Подпомагане на учениците с образователни затруднения, които биха довели до отпадането им от образователната система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C2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проучва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62AC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162AC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754F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класните ръководители, учители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те по учебни предмети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учениците от начален и прогимназиален етап в риск от отпадане по образователни причини в групите за целодневна организация на учебния ден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F2F1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F11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септември,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Подобряване на образователните резултати на учениците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на учениците от начален и прогимназиален етап в риск от отпадане по образователни причини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Default="00773E3D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6E7E4E" w:rsidRPr="00A6440E" w:rsidRDefault="006E7E4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Няма необходимост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CF2F1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754F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рът, класните ръководители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Провеждане на инициативи,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насочени към намаляване на отсъствията по уважителни и неуважителни причини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A6154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154">
              <w:rPr>
                <w:rFonts w:ascii="Times New Roman" w:eastAsia="Times New Roman" w:hAnsi="Times New Roman" w:cs="Times New Roman"/>
              </w:rPr>
              <w:lastRenderedPageBreak/>
              <w:t xml:space="preserve">Не се </w:t>
            </w:r>
            <w:r w:rsidRPr="00BA6154">
              <w:rPr>
                <w:rFonts w:ascii="Times New Roman" w:eastAsia="Times New Roman" w:hAnsi="Times New Roman" w:cs="Times New Roman"/>
              </w:rPr>
              <w:lastRenderedPageBreak/>
              <w:t>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 xml:space="preserve">От бюджета на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 xml:space="preserve">През учебната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 xml:space="preserve">Намаляване на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отсъствията по уважителни и неуважителни причини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 xml:space="preserve">Брой </w:t>
            </w: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инициативи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6F329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6F329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754F" w:rsidRDefault="00C36F96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C36F96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C36F96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C36F96">
              <w:rPr>
                <w:rFonts w:ascii="Times New Roman" w:eastAsia="Times New Roman" w:hAnsi="Times New Roman" w:cs="Times New Roman"/>
              </w:rPr>
              <w:lastRenderedPageBreak/>
              <w:t>рът, класните ръководители</w:t>
            </w:r>
            <w:r>
              <w:rPr>
                <w:rFonts w:ascii="Times New Roman" w:eastAsia="Times New Roman" w:hAnsi="Times New Roman" w:cs="Times New Roman"/>
              </w:rPr>
              <w:t>, учители по предмети, ръководители на групи в ЦОУД, ЗИ и ИД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Осъществяване на контрол на отразяване на отсъствията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Намаляване на отсъствията по уважителни и неуважителни причини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осъществени проверки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13CA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996227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754F" w:rsidRDefault="005B52EB" w:rsidP="002063E2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5B52EB" w:rsidP="002063E2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рът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2245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Проследяване на продължаването на образование след завършен етап или степен на образование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М. юли,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Недопускане на отпадането на ученици при завършване на етап или на основната степен на образование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125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Процент на учени</w:t>
            </w:r>
          </w:p>
          <w:p w:rsidR="00270DD5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ците, завърш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ващи етап или основна степен на образование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076746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076746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7AB" w:rsidRDefault="00A6440E" w:rsidP="006F3B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Админи</w:t>
            </w:r>
          </w:p>
          <w:p w:rsidR="003737AB" w:rsidRDefault="00A6440E" w:rsidP="006F3B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страторът на ИСРМ, пр</w:t>
            </w:r>
            <w:r w:rsidR="006F3B0E">
              <w:rPr>
                <w:rFonts w:ascii="Times New Roman" w:eastAsia="Times New Roman" w:hAnsi="Times New Roman" w:cs="Times New Roman"/>
              </w:rPr>
              <w:t>едста</w:t>
            </w:r>
          </w:p>
          <w:p w:rsidR="00A6440E" w:rsidRPr="00A6440E" w:rsidRDefault="006F3B0E" w:rsidP="006F3B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вителят в екипа за обхват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Осигуряване на финансиране за модернизиране и естетизиране на  физическата среда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815664" w:rsidP="0027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125">
              <w:rPr>
                <w:rFonts w:ascii="Times New Roman" w:eastAsia="Times New Roman" w:hAnsi="Times New Roman" w:cs="Times New Roman"/>
              </w:rPr>
              <w:t>1</w:t>
            </w:r>
            <w:r w:rsidR="00270DD5">
              <w:rPr>
                <w:rFonts w:ascii="Times New Roman" w:eastAsia="Times New Roman" w:hAnsi="Times New Roman" w:cs="Times New Roman"/>
              </w:rPr>
              <w:t>0</w:t>
            </w:r>
            <w:r w:rsidRPr="00996125">
              <w:rPr>
                <w:rFonts w:ascii="Times New Roman" w:eastAsia="Times New Roman" w:hAnsi="Times New Roman" w:cs="Times New Roman"/>
              </w:rPr>
              <w:t> 000 лв.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Подобряване на отношението на учениците към училището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Лева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7F3FE1" w:rsidRDefault="00715DD8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270DD5">
              <w:rPr>
                <w:rFonts w:ascii="Times New Roman" w:eastAsia="Times New Roman" w:hAnsi="Times New Roman" w:cs="Times New Roman"/>
              </w:rPr>
              <w:t xml:space="preserve"> </w:t>
            </w:r>
            <w:r w:rsidR="007F3FE1" w:rsidRPr="007F3FE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7F3FE1" w:rsidRDefault="007F3FE1" w:rsidP="0027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F3FE1">
              <w:rPr>
                <w:rFonts w:ascii="Times New Roman" w:eastAsia="Times New Roman" w:hAnsi="Times New Roman" w:cs="Times New Roman"/>
              </w:rPr>
              <w:t>1</w:t>
            </w:r>
            <w:r w:rsidR="00270DD5">
              <w:rPr>
                <w:rFonts w:ascii="Times New Roman" w:eastAsia="Times New Roman" w:hAnsi="Times New Roman" w:cs="Times New Roman"/>
              </w:rPr>
              <w:t xml:space="preserve">0 </w:t>
            </w:r>
            <w:r w:rsidRPr="007F3FE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7AB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Включване на родителите на ученици в риск от отпадане в училищни инициативи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85746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5746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 и проекти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Промяна на отношението към училището на родителите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осъществени дейности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Default="00B85746" w:rsidP="001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62C33">
              <w:rPr>
                <w:rFonts w:ascii="Times New Roman" w:eastAsia="Times New Roman" w:hAnsi="Times New Roman" w:cs="Times New Roman"/>
              </w:rPr>
              <w:t>5</w:t>
            </w:r>
          </w:p>
          <w:p w:rsidR="0054294C" w:rsidRDefault="0054294C" w:rsidP="001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Разговори с класни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ръководители, спортни празници, тържес</w:t>
            </w:r>
          </w:p>
          <w:p w:rsidR="0054294C" w:rsidRPr="00A6440E" w:rsidRDefault="0054294C" w:rsidP="001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тва, представителни изяви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B85746" w:rsidP="001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162C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7AB" w:rsidRDefault="00A6440E" w:rsidP="00B85746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B85746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рът, </w:t>
            </w:r>
            <w:r w:rsidR="00B85746">
              <w:rPr>
                <w:rFonts w:ascii="Times New Roman" w:eastAsia="Times New Roman" w:hAnsi="Times New Roman" w:cs="Times New Roman"/>
              </w:rPr>
              <w:t>класни ръководи</w:t>
            </w:r>
            <w:r w:rsidR="00B85746">
              <w:rPr>
                <w:rFonts w:ascii="Times New Roman" w:eastAsia="Times New Roman" w:hAnsi="Times New Roman" w:cs="Times New Roman"/>
              </w:rPr>
              <w:lastRenderedPageBreak/>
              <w:t>тели, психолог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lastRenderedPageBreak/>
              <w:t>Осигуряване на материално подпомагане на семействата на социално слаби ученици в риск от отпадане поради бедност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567AF5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AF5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56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 xml:space="preserve">От бюджета на училището, дарения и </w:t>
            </w:r>
            <w:r w:rsidR="00567AF5">
              <w:rPr>
                <w:rFonts w:ascii="Times New Roman" w:eastAsia="Times New Roman" w:hAnsi="Times New Roman" w:cs="Times New Roman"/>
              </w:rPr>
              <w:t>столово хранене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Предотвратяване на отпадането на ученици по финансови причини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6689" w:rsidRDefault="00272842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Брой семей</w:t>
            </w:r>
          </w:p>
          <w:p w:rsidR="00A6440E" w:rsidRPr="00A6440E" w:rsidRDefault="00272842" w:rsidP="00B1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ства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Default="003B09B4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9B0C99" w:rsidRPr="009B0C99" w:rsidRDefault="009B0C99" w:rsidP="009B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C99">
              <w:rPr>
                <w:rFonts w:ascii="Times New Roman" w:eastAsia="Times New Roman" w:hAnsi="Times New Roman" w:cs="Times New Roman"/>
              </w:rPr>
              <w:t>Анна, Александър Петров, Камен, Георги Димит</w:t>
            </w:r>
          </w:p>
          <w:p w:rsidR="009B0C99" w:rsidRPr="00A6440E" w:rsidRDefault="009B0C99" w:rsidP="009B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B0C99">
              <w:rPr>
                <w:rFonts w:ascii="Times New Roman" w:eastAsia="Times New Roman" w:hAnsi="Times New Roman" w:cs="Times New Roman"/>
              </w:rPr>
              <w:t>ров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402141">
              <w:rPr>
                <w:rFonts w:ascii="Times New Roman" w:eastAsia="Times New Roman" w:hAnsi="Times New Roman" w:cs="Times New Roman"/>
              </w:rPr>
              <w:t>Мицови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3B09B4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7AB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6440E" w:rsidP="00A6440E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рът</w:t>
            </w:r>
          </w:p>
        </w:tc>
      </w:tr>
      <w:tr w:rsidR="00A6440E" w:rsidRPr="00A6440E" w:rsidTr="00811D9F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Сътрудничество с обществения съвет, училищното настоятелство, институции, неправителствени организации и фирми партньори в инициативи за превенция на отпадането от образователната система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A578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78C">
              <w:rPr>
                <w:rFonts w:ascii="Times New Roman" w:eastAsia="Times New Roman" w:hAnsi="Times New Roman" w:cs="Times New Roman"/>
              </w:rPr>
              <w:t>Не се изисква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От бюджета на училището, по НП, проекти и дарения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През учебната година, 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Привличане на</w:t>
            </w:r>
            <w:r w:rsidR="00AA578C">
              <w:rPr>
                <w:rFonts w:ascii="Times New Roman" w:eastAsia="Times New Roman" w:hAnsi="Times New Roman" w:cs="Times New Roman"/>
              </w:rPr>
              <w:t xml:space="preserve"> партньори</w:t>
            </w:r>
            <w:r w:rsidRPr="00A644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578C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Брой осъщест</w:t>
            </w:r>
          </w:p>
          <w:p w:rsidR="00A6440E" w:rsidRPr="00A6440E" w:rsidRDefault="00A6440E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40E">
              <w:rPr>
                <w:rFonts w:ascii="Times New Roman" w:eastAsia="Times New Roman" w:hAnsi="Times New Roman" w:cs="Times New Roman"/>
              </w:rPr>
              <w:t>вени инициативи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Default="006F4A61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ED34F3" w:rsidRPr="00A6440E" w:rsidRDefault="00ED34F3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Тържества, представителни изяви, спортни инициативи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40E" w:rsidRPr="00A6440E" w:rsidRDefault="00AA578C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7AB" w:rsidRDefault="00AA578C" w:rsidP="00AA578C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</w:t>
            </w:r>
          </w:p>
          <w:p w:rsidR="00A6440E" w:rsidRPr="00A6440E" w:rsidRDefault="00AA578C" w:rsidP="00AA578C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рът</w:t>
            </w:r>
          </w:p>
        </w:tc>
      </w:tr>
    </w:tbl>
    <w:p w:rsidR="00A6440E" w:rsidRPr="00A6440E" w:rsidRDefault="00A6440E" w:rsidP="00A644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40E" w:rsidRPr="00A6440E" w:rsidRDefault="00A6440E" w:rsidP="00A644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0EB" w:rsidRPr="005020EB" w:rsidRDefault="00A6440E" w:rsidP="005020EB">
      <w:pPr>
        <w:spacing w:before="120"/>
        <w:jc w:val="both"/>
        <w:rPr>
          <w:rFonts w:ascii="Times New Roman" w:eastAsia="Calibri" w:hAnsi="Times New Roman" w:cs="Times New Roman"/>
          <w:b/>
          <w:bCs/>
        </w:rPr>
      </w:pPr>
      <w:r w:rsidRPr="00A6440E">
        <w:rPr>
          <w:rFonts w:ascii="Times New Roman" w:eastAsia="Times New Roman" w:hAnsi="Times New Roman" w:cs="Times New Roman"/>
          <w:kern w:val="18"/>
        </w:rPr>
        <w:t xml:space="preserve">Планът за изпълнение и финансиране на дейностите за </w:t>
      </w:r>
      <w:r w:rsidRPr="00A6440E">
        <w:rPr>
          <w:rFonts w:ascii="Times New Roman" w:eastAsia="Calibri" w:hAnsi="Times New Roman" w:cs="Times New Roman"/>
        </w:rPr>
        <w:t>учебната 20</w:t>
      </w:r>
      <w:r w:rsidR="00AA7A77">
        <w:rPr>
          <w:rFonts w:ascii="Times New Roman" w:eastAsia="Calibri" w:hAnsi="Times New Roman" w:cs="Times New Roman"/>
        </w:rPr>
        <w:t>2</w:t>
      </w:r>
      <w:r w:rsidR="005D08F6">
        <w:rPr>
          <w:rFonts w:ascii="Times New Roman" w:eastAsia="Calibri" w:hAnsi="Times New Roman" w:cs="Times New Roman"/>
          <w:lang w:val="en-US"/>
        </w:rPr>
        <w:t>4</w:t>
      </w:r>
      <w:r w:rsidRPr="00A6440E">
        <w:rPr>
          <w:rFonts w:ascii="Times New Roman" w:eastAsia="Calibri" w:hAnsi="Times New Roman" w:cs="Times New Roman"/>
        </w:rPr>
        <w:t>/20</w:t>
      </w:r>
      <w:r w:rsidR="00AA7A77">
        <w:rPr>
          <w:rFonts w:ascii="Times New Roman" w:eastAsia="Calibri" w:hAnsi="Times New Roman" w:cs="Times New Roman"/>
        </w:rPr>
        <w:t>2</w:t>
      </w:r>
      <w:r w:rsidR="005D08F6">
        <w:rPr>
          <w:rFonts w:ascii="Times New Roman" w:eastAsia="Calibri" w:hAnsi="Times New Roman" w:cs="Times New Roman"/>
          <w:lang w:val="en-US"/>
        </w:rPr>
        <w:t xml:space="preserve">5 </w:t>
      </w:r>
      <w:r w:rsidRPr="00A6440E">
        <w:rPr>
          <w:rFonts w:ascii="Times New Roman" w:eastAsia="Calibri" w:hAnsi="Times New Roman" w:cs="Times New Roman"/>
        </w:rPr>
        <w:t xml:space="preserve">година, изготвен в съответствие със стратегическите и оперативни цели, определени със Стратегията за развитие на </w:t>
      </w:r>
      <w:r w:rsidR="00AA7A77" w:rsidRPr="00AA7A77">
        <w:rPr>
          <w:rFonts w:ascii="Times New Roman" w:eastAsia="Calibri" w:hAnsi="Times New Roman" w:cs="Times New Roman"/>
          <w:b/>
        </w:rPr>
        <w:t>72 ОУ „Христо Ботев“</w:t>
      </w:r>
      <w:r w:rsidR="00AA7A77" w:rsidRPr="00AA7A77">
        <w:rPr>
          <w:rFonts w:ascii="Times New Roman" w:eastAsia="Calibri" w:hAnsi="Times New Roman" w:cs="Times New Roman"/>
          <w:i/>
        </w:rPr>
        <w:t xml:space="preserve"> </w:t>
      </w:r>
      <w:r w:rsidRPr="00A6440E">
        <w:rPr>
          <w:rFonts w:ascii="Times New Roman" w:eastAsia="Calibri" w:hAnsi="Times New Roman" w:cs="Times New Roman"/>
        </w:rPr>
        <w:t xml:space="preserve"> за периода от 20</w:t>
      </w:r>
      <w:r w:rsidR="00C80422">
        <w:rPr>
          <w:rFonts w:ascii="Times New Roman" w:eastAsia="Calibri" w:hAnsi="Times New Roman" w:cs="Times New Roman"/>
        </w:rPr>
        <w:t>2</w:t>
      </w:r>
      <w:r w:rsidR="005D08F6">
        <w:rPr>
          <w:rFonts w:ascii="Times New Roman" w:eastAsia="Calibri" w:hAnsi="Times New Roman" w:cs="Times New Roman"/>
          <w:lang w:val="en-US"/>
        </w:rPr>
        <w:t>1</w:t>
      </w:r>
      <w:r w:rsidRPr="00A6440E">
        <w:rPr>
          <w:rFonts w:ascii="Times New Roman" w:eastAsia="Calibri" w:hAnsi="Times New Roman" w:cs="Times New Roman"/>
        </w:rPr>
        <w:t xml:space="preserve"> до 20</w:t>
      </w:r>
      <w:r w:rsidR="00C80422">
        <w:rPr>
          <w:rFonts w:ascii="Times New Roman" w:eastAsia="Calibri" w:hAnsi="Times New Roman" w:cs="Times New Roman"/>
        </w:rPr>
        <w:t>2</w:t>
      </w:r>
      <w:r w:rsidR="005D08F6">
        <w:rPr>
          <w:rFonts w:ascii="Times New Roman" w:eastAsia="Calibri" w:hAnsi="Times New Roman" w:cs="Times New Roman"/>
          <w:lang w:val="en-US"/>
        </w:rPr>
        <w:t>5</w:t>
      </w:r>
      <w:r w:rsidRPr="00A6440E">
        <w:rPr>
          <w:rFonts w:ascii="Times New Roman" w:eastAsia="Calibri" w:hAnsi="Times New Roman" w:cs="Times New Roman"/>
        </w:rPr>
        <w:t xml:space="preserve"> година, е приет с Решение </w:t>
      </w:r>
      <w:r w:rsidR="005020EB">
        <w:rPr>
          <w:rFonts w:ascii="Times New Roman" w:eastAsia="Calibri" w:hAnsi="Times New Roman" w:cs="Times New Roman"/>
        </w:rPr>
        <w:t>на ПС</w:t>
      </w:r>
      <w:r w:rsidRPr="00A6440E">
        <w:rPr>
          <w:rFonts w:ascii="Times New Roman" w:eastAsia="Calibri" w:hAnsi="Times New Roman" w:cs="Times New Roman"/>
        </w:rPr>
        <w:t xml:space="preserve">, взето с Протокол </w:t>
      </w:r>
      <w:r w:rsidR="005020EB" w:rsidRPr="005020EB">
        <w:rPr>
          <w:rFonts w:ascii="Times New Roman" w:eastAsia="Calibri" w:hAnsi="Times New Roman" w:cs="Times New Roman"/>
          <w:b/>
          <w:bCs/>
        </w:rPr>
        <w:t xml:space="preserve">№ </w:t>
      </w:r>
      <w:r w:rsidR="00D877AA">
        <w:rPr>
          <w:rFonts w:ascii="Times New Roman" w:eastAsia="Calibri" w:hAnsi="Times New Roman" w:cs="Times New Roman"/>
          <w:b/>
          <w:bCs/>
          <w:lang w:val="en-US"/>
        </w:rPr>
        <w:t>7</w:t>
      </w:r>
      <w:r w:rsidR="005020EB" w:rsidRPr="005020EB">
        <w:rPr>
          <w:rFonts w:ascii="Times New Roman" w:eastAsia="Calibri" w:hAnsi="Times New Roman" w:cs="Times New Roman"/>
          <w:b/>
          <w:bCs/>
        </w:rPr>
        <w:t>/1</w:t>
      </w:r>
      <w:r w:rsidR="00D877AA">
        <w:rPr>
          <w:rFonts w:ascii="Times New Roman" w:eastAsia="Calibri" w:hAnsi="Times New Roman" w:cs="Times New Roman"/>
          <w:b/>
          <w:bCs/>
          <w:lang w:val="en-US"/>
        </w:rPr>
        <w:t>0</w:t>
      </w:r>
      <w:r w:rsidR="005020EB" w:rsidRPr="005020EB">
        <w:rPr>
          <w:rFonts w:ascii="Times New Roman" w:eastAsia="Calibri" w:hAnsi="Times New Roman" w:cs="Times New Roman"/>
          <w:b/>
          <w:bCs/>
        </w:rPr>
        <w:t>.09.202</w:t>
      </w:r>
      <w:r w:rsidR="00D877AA">
        <w:rPr>
          <w:rFonts w:ascii="Times New Roman" w:eastAsia="Calibri" w:hAnsi="Times New Roman" w:cs="Times New Roman"/>
          <w:b/>
          <w:bCs/>
          <w:lang w:val="en-US"/>
        </w:rPr>
        <w:t>4</w:t>
      </w:r>
      <w:r w:rsidR="005020EB" w:rsidRPr="005020EB">
        <w:rPr>
          <w:rFonts w:ascii="Times New Roman" w:eastAsia="Calibri" w:hAnsi="Times New Roman" w:cs="Times New Roman"/>
          <w:b/>
          <w:bCs/>
        </w:rPr>
        <w:t xml:space="preserve"> г.</w:t>
      </w:r>
    </w:p>
    <w:p w:rsidR="0059768E" w:rsidRPr="00A5440E" w:rsidRDefault="00A6440E" w:rsidP="00A5440E">
      <w:pPr>
        <w:spacing w:before="120" w:after="120"/>
        <w:jc w:val="both"/>
        <w:rPr>
          <w:rFonts w:ascii="Times New Roman" w:eastAsia="Times New Roman" w:hAnsi="Times New Roman" w:cs="Times New Roman"/>
          <w:kern w:val="18"/>
        </w:rPr>
      </w:pPr>
      <w:r w:rsidRPr="00A6440E">
        <w:rPr>
          <w:rFonts w:ascii="Times New Roman" w:eastAsia="Calibri" w:hAnsi="Times New Roman" w:cs="Times New Roman"/>
          <w:bCs/>
        </w:rPr>
        <w:t xml:space="preserve"> </w:t>
      </w:r>
      <w:r w:rsidRPr="00A6440E">
        <w:rPr>
          <w:rFonts w:ascii="Times New Roman" w:eastAsia="Calibri" w:hAnsi="Times New Roman" w:cs="Times New Roman"/>
        </w:rPr>
        <w:t xml:space="preserve">от заседание на Педагогическия съвет и е утвърден със Заповед № </w:t>
      </w:r>
      <w:r w:rsidR="007318FF">
        <w:rPr>
          <w:rFonts w:ascii="Times New Roman" w:eastAsia="Calibri" w:hAnsi="Times New Roman" w:cs="Times New Roman"/>
          <w:bCs/>
          <w:lang w:val="en-US"/>
        </w:rPr>
        <w:t>4</w:t>
      </w:r>
      <w:r w:rsidR="001B4C0A">
        <w:rPr>
          <w:rFonts w:ascii="Times New Roman" w:eastAsia="Calibri" w:hAnsi="Times New Roman" w:cs="Times New Roman"/>
          <w:bCs/>
          <w:lang w:val="en-US"/>
        </w:rPr>
        <w:t>58</w:t>
      </w:r>
      <w:r w:rsidRPr="00A6440E">
        <w:rPr>
          <w:rFonts w:ascii="Times New Roman" w:eastAsia="Calibri" w:hAnsi="Times New Roman" w:cs="Times New Roman"/>
          <w:bCs/>
          <w:lang w:val="ru-RU"/>
        </w:rPr>
        <w:t>/</w:t>
      </w:r>
      <w:r w:rsidR="007318FF">
        <w:rPr>
          <w:rFonts w:ascii="Times New Roman" w:eastAsia="Calibri" w:hAnsi="Times New Roman" w:cs="Times New Roman"/>
          <w:bCs/>
          <w:lang w:val="en-US"/>
        </w:rPr>
        <w:t>1</w:t>
      </w:r>
      <w:r w:rsidR="001B4C0A">
        <w:rPr>
          <w:rFonts w:ascii="Times New Roman" w:eastAsia="Calibri" w:hAnsi="Times New Roman" w:cs="Times New Roman"/>
          <w:bCs/>
          <w:lang w:val="en-US"/>
        </w:rPr>
        <w:t>2</w:t>
      </w:r>
      <w:r w:rsidR="007318FF">
        <w:rPr>
          <w:rFonts w:ascii="Times New Roman" w:eastAsia="Calibri" w:hAnsi="Times New Roman" w:cs="Times New Roman"/>
          <w:bCs/>
          <w:lang w:val="en-US"/>
        </w:rPr>
        <w:t>.09.</w:t>
      </w:r>
      <w:r w:rsidRPr="00A6440E">
        <w:rPr>
          <w:rFonts w:ascii="Times New Roman" w:eastAsia="Calibri" w:hAnsi="Times New Roman" w:cs="Times New Roman"/>
          <w:bCs/>
        </w:rPr>
        <w:t>20</w:t>
      </w:r>
      <w:r w:rsidR="007318FF">
        <w:rPr>
          <w:rFonts w:ascii="Times New Roman" w:eastAsia="Calibri" w:hAnsi="Times New Roman" w:cs="Times New Roman"/>
          <w:bCs/>
          <w:lang w:val="en-US"/>
        </w:rPr>
        <w:t>2</w:t>
      </w:r>
      <w:r w:rsidR="001B4C0A">
        <w:rPr>
          <w:rFonts w:ascii="Times New Roman" w:eastAsia="Calibri" w:hAnsi="Times New Roman" w:cs="Times New Roman"/>
          <w:bCs/>
          <w:lang w:val="en-US"/>
        </w:rPr>
        <w:t>4</w:t>
      </w:r>
      <w:r w:rsidRPr="00A6440E">
        <w:rPr>
          <w:rFonts w:ascii="Times New Roman" w:eastAsia="Calibri" w:hAnsi="Times New Roman" w:cs="Times New Roman"/>
        </w:rPr>
        <w:t xml:space="preserve"> г. на директора.</w:t>
      </w:r>
      <w:bookmarkStart w:id="0" w:name="_GoBack"/>
      <w:bookmarkEnd w:id="0"/>
    </w:p>
    <w:sectPr w:rsidR="0059768E" w:rsidRPr="00A5440E" w:rsidSect="00C55AE2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517"/>
    <w:multiLevelType w:val="hybridMultilevel"/>
    <w:tmpl w:val="3782CB1A"/>
    <w:lvl w:ilvl="0" w:tplc="C48E2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D900316">
      <w:start w:val="1"/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65C30"/>
    <w:multiLevelType w:val="hybridMultilevel"/>
    <w:tmpl w:val="B184817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C4435E"/>
    <w:multiLevelType w:val="hybridMultilevel"/>
    <w:tmpl w:val="513CE5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3E024A"/>
    <w:multiLevelType w:val="hybridMultilevel"/>
    <w:tmpl w:val="E90CFF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FB56E0"/>
    <w:multiLevelType w:val="hybridMultilevel"/>
    <w:tmpl w:val="1E24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57133"/>
    <w:multiLevelType w:val="hybridMultilevel"/>
    <w:tmpl w:val="CE5AECA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163133"/>
    <w:multiLevelType w:val="hybridMultilevel"/>
    <w:tmpl w:val="7B828FC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EBB65B3"/>
    <w:multiLevelType w:val="hybridMultilevel"/>
    <w:tmpl w:val="8C44846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F157349"/>
    <w:multiLevelType w:val="multilevel"/>
    <w:tmpl w:val="0CF695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F625D8"/>
    <w:multiLevelType w:val="hybridMultilevel"/>
    <w:tmpl w:val="A0F417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927CE7"/>
    <w:multiLevelType w:val="hybridMultilevel"/>
    <w:tmpl w:val="21564B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5631BC"/>
    <w:multiLevelType w:val="hybridMultilevel"/>
    <w:tmpl w:val="A704D3D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C6136"/>
    <w:multiLevelType w:val="hybridMultilevel"/>
    <w:tmpl w:val="3B00E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965074"/>
    <w:multiLevelType w:val="multilevel"/>
    <w:tmpl w:val="7DAC9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4AD3A31"/>
    <w:multiLevelType w:val="hybridMultilevel"/>
    <w:tmpl w:val="2F4CDEB4"/>
    <w:lvl w:ilvl="0" w:tplc="826AC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74665"/>
    <w:multiLevelType w:val="multilevel"/>
    <w:tmpl w:val="CA689A4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5E1761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111BF2"/>
    <w:multiLevelType w:val="hybridMultilevel"/>
    <w:tmpl w:val="AA96EA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1816A8"/>
    <w:multiLevelType w:val="multilevel"/>
    <w:tmpl w:val="9F82B1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>
    <w:nsid w:val="7552252D"/>
    <w:multiLevelType w:val="multilevel"/>
    <w:tmpl w:val="E6AAC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99B7D8D"/>
    <w:multiLevelType w:val="multilevel"/>
    <w:tmpl w:val="0A688928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1">
    <w:nsid w:val="7B6A656C"/>
    <w:multiLevelType w:val="hybridMultilevel"/>
    <w:tmpl w:val="8258E7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17"/>
  </w:num>
  <w:num w:numId="9">
    <w:abstractNumId w:val="15"/>
  </w:num>
  <w:num w:numId="10">
    <w:abstractNumId w:val="2"/>
  </w:num>
  <w:num w:numId="11">
    <w:abstractNumId w:val="6"/>
  </w:num>
  <w:num w:numId="12">
    <w:abstractNumId w:val="7"/>
  </w:num>
  <w:num w:numId="13">
    <w:abstractNumId w:val="21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18"/>
  </w:num>
  <w:num w:numId="19">
    <w:abstractNumId w:val="19"/>
  </w:num>
  <w:num w:numId="20">
    <w:abstractNumId w:val="13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C8"/>
    <w:rsid w:val="00004505"/>
    <w:rsid w:val="00011599"/>
    <w:rsid w:val="00015D20"/>
    <w:rsid w:val="00027B5C"/>
    <w:rsid w:val="00051152"/>
    <w:rsid w:val="00060337"/>
    <w:rsid w:val="00076746"/>
    <w:rsid w:val="00092885"/>
    <w:rsid w:val="00094D5C"/>
    <w:rsid w:val="00095B85"/>
    <w:rsid w:val="000A3D42"/>
    <w:rsid w:val="000B0202"/>
    <w:rsid w:val="000E51D0"/>
    <w:rsid w:val="000F39A8"/>
    <w:rsid w:val="00103E70"/>
    <w:rsid w:val="00123F77"/>
    <w:rsid w:val="0013567A"/>
    <w:rsid w:val="00136A07"/>
    <w:rsid w:val="001412C7"/>
    <w:rsid w:val="00151D7A"/>
    <w:rsid w:val="0015258C"/>
    <w:rsid w:val="00153E95"/>
    <w:rsid w:val="00162AC2"/>
    <w:rsid w:val="00162C33"/>
    <w:rsid w:val="0017057B"/>
    <w:rsid w:val="0017127C"/>
    <w:rsid w:val="001717D3"/>
    <w:rsid w:val="00172C35"/>
    <w:rsid w:val="00175782"/>
    <w:rsid w:val="00182198"/>
    <w:rsid w:val="0019532E"/>
    <w:rsid w:val="001B0842"/>
    <w:rsid w:val="001B15F7"/>
    <w:rsid w:val="001B4C0A"/>
    <w:rsid w:val="001B64C1"/>
    <w:rsid w:val="001D414A"/>
    <w:rsid w:val="001E09C3"/>
    <w:rsid w:val="001E2CE8"/>
    <w:rsid w:val="001E574F"/>
    <w:rsid w:val="00204BDB"/>
    <w:rsid w:val="002063E2"/>
    <w:rsid w:val="00215260"/>
    <w:rsid w:val="00216E06"/>
    <w:rsid w:val="00220703"/>
    <w:rsid w:val="0022404E"/>
    <w:rsid w:val="00231664"/>
    <w:rsid w:val="00254508"/>
    <w:rsid w:val="00270DD5"/>
    <w:rsid w:val="0027247C"/>
    <w:rsid w:val="00272842"/>
    <w:rsid w:val="00274651"/>
    <w:rsid w:val="00277C81"/>
    <w:rsid w:val="00286E28"/>
    <w:rsid w:val="002876C9"/>
    <w:rsid w:val="002905C3"/>
    <w:rsid w:val="002B288C"/>
    <w:rsid w:val="002B30CE"/>
    <w:rsid w:val="002B6F0C"/>
    <w:rsid w:val="002D2748"/>
    <w:rsid w:val="002D5886"/>
    <w:rsid w:val="002D6444"/>
    <w:rsid w:val="002D721D"/>
    <w:rsid w:val="00313357"/>
    <w:rsid w:val="003179BE"/>
    <w:rsid w:val="0033661D"/>
    <w:rsid w:val="0035546C"/>
    <w:rsid w:val="003607DD"/>
    <w:rsid w:val="003737AB"/>
    <w:rsid w:val="00377847"/>
    <w:rsid w:val="00385D73"/>
    <w:rsid w:val="00386987"/>
    <w:rsid w:val="0039308E"/>
    <w:rsid w:val="003B09B4"/>
    <w:rsid w:val="003B2731"/>
    <w:rsid w:val="003B5D75"/>
    <w:rsid w:val="003C13C1"/>
    <w:rsid w:val="003C1416"/>
    <w:rsid w:val="003C7405"/>
    <w:rsid w:val="003C7B8F"/>
    <w:rsid w:val="003D313E"/>
    <w:rsid w:val="003E5518"/>
    <w:rsid w:val="003E7F58"/>
    <w:rsid w:val="003F62D9"/>
    <w:rsid w:val="00402141"/>
    <w:rsid w:val="00406E4C"/>
    <w:rsid w:val="00427BD4"/>
    <w:rsid w:val="00442B2D"/>
    <w:rsid w:val="00443E2E"/>
    <w:rsid w:val="00446222"/>
    <w:rsid w:val="00453A69"/>
    <w:rsid w:val="00471722"/>
    <w:rsid w:val="004725C3"/>
    <w:rsid w:val="00474059"/>
    <w:rsid w:val="00483317"/>
    <w:rsid w:val="004A0191"/>
    <w:rsid w:val="004A2444"/>
    <w:rsid w:val="004E5470"/>
    <w:rsid w:val="004F31CF"/>
    <w:rsid w:val="005020EB"/>
    <w:rsid w:val="00512BE6"/>
    <w:rsid w:val="00513F75"/>
    <w:rsid w:val="005142A4"/>
    <w:rsid w:val="00532C50"/>
    <w:rsid w:val="0054294C"/>
    <w:rsid w:val="005502A0"/>
    <w:rsid w:val="00552F8D"/>
    <w:rsid w:val="00560EAB"/>
    <w:rsid w:val="0056210F"/>
    <w:rsid w:val="005646DC"/>
    <w:rsid w:val="00567AF5"/>
    <w:rsid w:val="005723C6"/>
    <w:rsid w:val="005733A6"/>
    <w:rsid w:val="00576444"/>
    <w:rsid w:val="00586960"/>
    <w:rsid w:val="00591720"/>
    <w:rsid w:val="0059768E"/>
    <w:rsid w:val="005B52EB"/>
    <w:rsid w:val="005D08F6"/>
    <w:rsid w:val="00601ABE"/>
    <w:rsid w:val="00606FC1"/>
    <w:rsid w:val="00614D37"/>
    <w:rsid w:val="00620171"/>
    <w:rsid w:val="006450D2"/>
    <w:rsid w:val="006460C0"/>
    <w:rsid w:val="006640BE"/>
    <w:rsid w:val="00670D98"/>
    <w:rsid w:val="006720F3"/>
    <w:rsid w:val="006953E2"/>
    <w:rsid w:val="006959B2"/>
    <w:rsid w:val="006B09FF"/>
    <w:rsid w:val="006B7DB3"/>
    <w:rsid w:val="006C6461"/>
    <w:rsid w:val="006D2AA7"/>
    <w:rsid w:val="006E5DD5"/>
    <w:rsid w:val="006E7E4E"/>
    <w:rsid w:val="006F3291"/>
    <w:rsid w:val="006F3B0E"/>
    <w:rsid w:val="006F4A61"/>
    <w:rsid w:val="007052D5"/>
    <w:rsid w:val="00705EF6"/>
    <w:rsid w:val="0070637A"/>
    <w:rsid w:val="00715127"/>
    <w:rsid w:val="00715DD8"/>
    <w:rsid w:val="00720168"/>
    <w:rsid w:val="0072171D"/>
    <w:rsid w:val="00724AD0"/>
    <w:rsid w:val="007318FF"/>
    <w:rsid w:val="0073279F"/>
    <w:rsid w:val="007429AB"/>
    <w:rsid w:val="0074392E"/>
    <w:rsid w:val="00744A41"/>
    <w:rsid w:val="0074754F"/>
    <w:rsid w:val="00750680"/>
    <w:rsid w:val="00752FAC"/>
    <w:rsid w:val="007534B7"/>
    <w:rsid w:val="00760DC6"/>
    <w:rsid w:val="00773E3D"/>
    <w:rsid w:val="00774B70"/>
    <w:rsid w:val="007922AD"/>
    <w:rsid w:val="00797ECB"/>
    <w:rsid w:val="007A3262"/>
    <w:rsid w:val="007A5C0F"/>
    <w:rsid w:val="007A6CEF"/>
    <w:rsid w:val="007E4FA7"/>
    <w:rsid w:val="007E62B9"/>
    <w:rsid w:val="007F3FE1"/>
    <w:rsid w:val="0080189E"/>
    <w:rsid w:val="00811D9F"/>
    <w:rsid w:val="00815664"/>
    <w:rsid w:val="00815F4B"/>
    <w:rsid w:val="00822CD5"/>
    <w:rsid w:val="0082622A"/>
    <w:rsid w:val="008266E9"/>
    <w:rsid w:val="00841EB0"/>
    <w:rsid w:val="00846315"/>
    <w:rsid w:val="00847464"/>
    <w:rsid w:val="00852420"/>
    <w:rsid w:val="00864D7A"/>
    <w:rsid w:val="00870497"/>
    <w:rsid w:val="008723A6"/>
    <w:rsid w:val="008825F7"/>
    <w:rsid w:val="00887CE2"/>
    <w:rsid w:val="008A1D5B"/>
    <w:rsid w:val="008A6093"/>
    <w:rsid w:val="008C4D81"/>
    <w:rsid w:val="008C7B45"/>
    <w:rsid w:val="008F49AC"/>
    <w:rsid w:val="009140DA"/>
    <w:rsid w:val="009152EF"/>
    <w:rsid w:val="009306B7"/>
    <w:rsid w:val="0093748A"/>
    <w:rsid w:val="00947C1E"/>
    <w:rsid w:val="0095068C"/>
    <w:rsid w:val="0095265F"/>
    <w:rsid w:val="00953F12"/>
    <w:rsid w:val="009606CB"/>
    <w:rsid w:val="00977341"/>
    <w:rsid w:val="009803EC"/>
    <w:rsid w:val="0098387C"/>
    <w:rsid w:val="009958C8"/>
    <w:rsid w:val="00996125"/>
    <w:rsid w:val="00996227"/>
    <w:rsid w:val="009B0C99"/>
    <w:rsid w:val="009C52AF"/>
    <w:rsid w:val="009D3B4E"/>
    <w:rsid w:val="009E4D38"/>
    <w:rsid w:val="009E63B6"/>
    <w:rsid w:val="009E7D7F"/>
    <w:rsid w:val="009F1FCA"/>
    <w:rsid w:val="00A06F17"/>
    <w:rsid w:val="00A10AA8"/>
    <w:rsid w:val="00A13CAC"/>
    <w:rsid w:val="00A1526B"/>
    <w:rsid w:val="00A23F41"/>
    <w:rsid w:val="00A23FF6"/>
    <w:rsid w:val="00A31AF3"/>
    <w:rsid w:val="00A5440E"/>
    <w:rsid w:val="00A55FC7"/>
    <w:rsid w:val="00A6440E"/>
    <w:rsid w:val="00A801AB"/>
    <w:rsid w:val="00A813FD"/>
    <w:rsid w:val="00AA40A9"/>
    <w:rsid w:val="00AA578C"/>
    <w:rsid w:val="00AA7A77"/>
    <w:rsid w:val="00AB2598"/>
    <w:rsid w:val="00AB3F9E"/>
    <w:rsid w:val="00AB6A09"/>
    <w:rsid w:val="00AC41DB"/>
    <w:rsid w:val="00AD1D81"/>
    <w:rsid w:val="00AF6315"/>
    <w:rsid w:val="00AF7A53"/>
    <w:rsid w:val="00B10D0C"/>
    <w:rsid w:val="00B13164"/>
    <w:rsid w:val="00B16689"/>
    <w:rsid w:val="00B16F07"/>
    <w:rsid w:val="00B21529"/>
    <w:rsid w:val="00B47F24"/>
    <w:rsid w:val="00B507CD"/>
    <w:rsid w:val="00B51A9E"/>
    <w:rsid w:val="00B53178"/>
    <w:rsid w:val="00B56776"/>
    <w:rsid w:val="00B63D07"/>
    <w:rsid w:val="00B67FD6"/>
    <w:rsid w:val="00B770CA"/>
    <w:rsid w:val="00B819BB"/>
    <w:rsid w:val="00B85746"/>
    <w:rsid w:val="00BA00F4"/>
    <w:rsid w:val="00BA6154"/>
    <w:rsid w:val="00BA6309"/>
    <w:rsid w:val="00BB34CE"/>
    <w:rsid w:val="00BC5BB8"/>
    <w:rsid w:val="00BD4B8B"/>
    <w:rsid w:val="00BD66F8"/>
    <w:rsid w:val="00BF0AC8"/>
    <w:rsid w:val="00C04279"/>
    <w:rsid w:val="00C10F5D"/>
    <w:rsid w:val="00C16493"/>
    <w:rsid w:val="00C16E3E"/>
    <w:rsid w:val="00C21634"/>
    <w:rsid w:val="00C365A3"/>
    <w:rsid w:val="00C36F96"/>
    <w:rsid w:val="00C42402"/>
    <w:rsid w:val="00C45675"/>
    <w:rsid w:val="00C55AE2"/>
    <w:rsid w:val="00C55C1B"/>
    <w:rsid w:val="00C80422"/>
    <w:rsid w:val="00C861A9"/>
    <w:rsid w:val="00C977D5"/>
    <w:rsid w:val="00CA008E"/>
    <w:rsid w:val="00CB18CB"/>
    <w:rsid w:val="00CD3BF3"/>
    <w:rsid w:val="00CD5335"/>
    <w:rsid w:val="00CE31EA"/>
    <w:rsid w:val="00CF2F11"/>
    <w:rsid w:val="00D02CB5"/>
    <w:rsid w:val="00D05028"/>
    <w:rsid w:val="00D06E2C"/>
    <w:rsid w:val="00D1499B"/>
    <w:rsid w:val="00D23D9B"/>
    <w:rsid w:val="00D3085A"/>
    <w:rsid w:val="00D41573"/>
    <w:rsid w:val="00D50675"/>
    <w:rsid w:val="00D642A1"/>
    <w:rsid w:val="00D7119C"/>
    <w:rsid w:val="00D81962"/>
    <w:rsid w:val="00D872F5"/>
    <w:rsid w:val="00D877AA"/>
    <w:rsid w:val="00D95A8A"/>
    <w:rsid w:val="00DA4EF0"/>
    <w:rsid w:val="00DA6E4E"/>
    <w:rsid w:val="00DB4634"/>
    <w:rsid w:val="00DD5AC8"/>
    <w:rsid w:val="00DD71ED"/>
    <w:rsid w:val="00DE1F98"/>
    <w:rsid w:val="00E20880"/>
    <w:rsid w:val="00E21A27"/>
    <w:rsid w:val="00E25A57"/>
    <w:rsid w:val="00E36DBC"/>
    <w:rsid w:val="00E4064E"/>
    <w:rsid w:val="00E64436"/>
    <w:rsid w:val="00E65E91"/>
    <w:rsid w:val="00E741D4"/>
    <w:rsid w:val="00E75311"/>
    <w:rsid w:val="00E866A5"/>
    <w:rsid w:val="00E91478"/>
    <w:rsid w:val="00EA5E23"/>
    <w:rsid w:val="00EA7FBC"/>
    <w:rsid w:val="00EB1CAF"/>
    <w:rsid w:val="00EB7883"/>
    <w:rsid w:val="00EC22CB"/>
    <w:rsid w:val="00ED34F3"/>
    <w:rsid w:val="00ED56EE"/>
    <w:rsid w:val="00EE5BAC"/>
    <w:rsid w:val="00EE75AB"/>
    <w:rsid w:val="00EF6989"/>
    <w:rsid w:val="00F02929"/>
    <w:rsid w:val="00F10BFC"/>
    <w:rsid w:val="00F249C2"/>
    <w:rsid w:val="00F259D6"/>
    <w:rsid w:val="00F33CFB"/>
    <w:rsid w:val="00F348F8"/>
    <w:rsid w:val="00F36FFC"/>
    <w:rsid w:val="00F41B2F"/>
    <w:rsid w:val="00F52F33"/>
    <w:rsid w:val="00F548C2"/>
    <w:rsid w:val="00F64556"/>
    <w:rsid w:val="00F65D4A"/>
    <w:rsid w:val="00F75D68"/>
    <w:rsid w:val="00F81195"/>
    <w:rsid w:val="00F83252"/>
    <w:rsid w:val="00F852EE"/>
    <w:rsid w:val="00F8605E"/>
    <w:rsid w:val="00F86E34"/>
    <w:rsid w:val="00F93F90"/>
    <w:rsid w:val="00F97CCD"/>
    <w:rsid w:val="00FA1C95"/>
    <w:rsid w:val="00FA4943"/>
    <w:rsid w:val="00FC12EA"/>
    <w:rsid w:val="00FD4409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40E"/>
    <w:pPr>
      <w:keepNext/>
      <w:keepLines/>
      <w:spacing w:before="240" w:after="0" w:line="360" w:lineRule="auto"/>
      <w:jc w:val="both"/>
      <w:outlineLvl w:val="0"/>
    </w:pPr>
    <w:rPr>
      <w:rFonts w:ascii="Times New Roman" w:eastAsia="Times New Roman" w:hAnsi="Times New Roman" w:cs="Times New Roman"/>
      <w:b/>
      <w:cap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40E"/>
    <w:pPr>
      <w:keepNext/>
      <w:keepLines/>
      <w:spacing w:before="12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40E"/>
    <w:rPr>
      <w:rFonts w:ascii="Times New Roman" w:eastAsia="Times New Roman" w:hAnsi="Times New Roman" w:cs="Times New Roman"/>
      <w:b/>
      <w:caps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440E"/>
    <w:rPr>
      <w:rFonts w:ascii="Times New Roman" w:eastAsia="Times New Roman" w:hAnsi="Times New Roman" w:cs="Times New Roman"/>
      <w:b/>
      <w:sz w:val="24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A6440E"/>
  </w:style>
  <w:style w:type="paragraph" w:styleId="ListParagraph">
    <w:name w:val="List Paragraph"/>
    <w:basedOn w:val="Normal"/>
    <w:uiPriority w:val="34"/>
    <w:qFormat/>
    <w:rsid w:val="00A6440E"/>
    <w:pPr>
      <w:spacing w:after="0" w:line="259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character" w:styleId="PlaceholderText">
    <w:name w:val="Placeholder Text"/>
    <w:uiPriority w:val="99"/>
    <w:semiHidden/>
    <w:rsid w:val="00A6440E"/>
    <w:rPr>
      <w:color w:val="808080"/>
    </w:rPr>
  </w:style>
  <w:style w:type="paragraph" w:styleId="NoSpacing">
    <w:name w:val="No Spacing"/>
    <w:uiPriority w:val="1"/>
    <w:qFormat/>
    <w:rsid w:val="00A6440E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table" w:customStyle="1" w:styleId="TableGrid">
    <w:name w:val="TableGrid"/>
    <w:rsid w:val="00A6440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40E"/>
    <w:pPr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6440E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440E"/>
    <w:pPr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6440E"/>
    <w:rPr>
      <w:rFonts w:ascii="Times New Roman" w:eastAsia="Calibri" w:hAnsi="Times New Roman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440E"/>
    <w:pPr>
      <w:spacing w:after="120" w:line="48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440E"/>
    <w:rPr>
      <w:rFonts w:ascii="Times New Roman" w:eastAsia="Calibri" w:hAnsi="Times New Roman" w:cs="Times New Roman"/>
      <w:sz w:val="24"/>
      <w:lang w:val="en-US"/>
    </w:rPr>
  </w:style>
  <w:style w:type="table" w:customStyle="1" w:styleId="TableGrid1">
    <w:name w:val="TableGrid1"/>
    <w:rsid w:val="00A6440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644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020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2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40E"/>
    <w:pPr>
      <w:keepNext/>
      <w:keepLines/>
      <w:spacing w:before="240" w:after="0" w:line="360" w:lineRule="auto"/>
      <w:jc w:val="both"/>
      <w:outlineLvl w:val="0"/>
    </w:pPr>
    <w:rPr>
      <w:rFonts w:ascii="Times New Roman" w:eastAsia="Times New Roman" w:hAnsi="Times New Roman" w:cs="Times New Roman"/>
      <w:b/>
      <w:cap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40E"/>
    <w:pPr>
      <w:keepNext/>
      <w:keepLines/>
      <w:spacing w:before="12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40E"/>
    <w:rPr>
      <w:rFonts w:ascii="Times New Roman" w:eastAsia="Times New Roman" w:hAnsi="Times New Roman" w:cs="Times New Roman"/>
      <w:b/>
      <w:caps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440E"/>
    <w:rPr>
      <w:rFonts w:ascii="Times New Roman" w:eastAsia="Times New Roman" w:hAnsi="Times New Roman" w:cs="Times New Roman"/>
      <w:b/>
      <w:sz w:val="24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A6440E"/>
  </w:style>
  <w:style w:type="paragraph" w:styleId="ListParagraph">
    <w:name w:val="List Paragraph"/>
    <w:basedOn w:val="Normal"/>
    <w:uiPriority w:val="34"/>
    <w:qFormat/>
    <w:rsid w:val="00A6440E"/>
    <w:pPr>
      <w:spacing w:after="0" w:line="259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character" w:styleId="PlaceholderText">
    <w:name w:val="Placeholder Text"/>
    <w:uiPriority w:val="99"/>
    <w:semiHidden/>
    <w:rsid w:val="00A6440E"/>
    <w:rPr>
      <w:color w:val="808080"/>
    </w:rPr>
  </w:style>
  <w:style w:type="paragraph" w:styleId="NoSpacing">
    <w:name w:val="No Spacing"/>
    <w:uiPriority w:val="1"/>
    <w:qFormat/>
    <w:rsid w:val="00A6440E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table" w:customStyle="1" w:styleId="TableGrid">
    <w:name w:val="TableGrid"/>
    <w:rsid w:val="00A6440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40E"/>
    <w:pPr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6440E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440E"/>
    <w:pPr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6440E"/>
    <w:rPr>
      <w:rFonts w:ascii="Times New Roman" w:eastAsia="Calibri" w:hAnsi="Times New Roman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440E"/>
    <w:pPr>
      <w:spacing w:after="120" w:line="48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440E"/>
    <w:rPr>
      <w:rFonts w:ascii="Times New Roman" w:eastAsia="Calibri" w:hAnsi="Times New Roman" w:cs="Times New Roman"/>
      <w:sz w:val="24"/>
      <w:lang w:val="en-US"/>
    </w:rPr>
  </w:style>
  <w:style w:type="table" w:customStyle="1" w:styleId="TableGrid1">
    <w:name w:val="TableGrid1"/>
    <w:rsid w:val="00A6440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644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020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18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dcterms:created xsi:type="dcterms:W3CDTF">2024-10-23T10:59:00Z</dcterms:created>
  <dcterms:modified xsi:type="dcterms:W3CDTF">2024-11-11T10:35:00Z</dcterms:modified>
</cp:coreProperties>
</file>